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B643AE" w:rsidRPr="00574ABA" w:rsidTr="00EE129F">
        <w:tc>
          <w:tcPr>
            <w:tcW w:w="6060" w:type="dxa"/>
          </w:tcPr>
          <w:p w:rsidR="00B643AE" w:rsidRPr="003943AC" w:rsidRDefault="00B643AE" w:rsidP="00EE129F">
            <w:pPr>
              <w:pStyle w:val="a4"/>
              <w:tabs>
                <w:tab w:val="left" w:pos="3140"/>
              </w:tabs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643AE" w:rsidRPr="00574ABA" w:rsidRDefault="00B643AE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…………………. Н.И.Филимонова</w:t>
            </w:r>
          </w:p>
          <w:p w:rsidR="00BA6E3E" w:rsidRPr="00574ABA" w:rsidRDefault="00EE129F" w:rsidP="00EE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ABA"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BA6E3E" w:rsidRPr="00574A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43AE" w:rsidRPr="00574ABA" w:rsidRDefault="00B643AE" w:rsidP="00EE129F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B643AE" w:rsidRPr="00574ABA" w:rsidRDefault="00B643AE" w:rsidP="00EE129F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К ЭКЗАМЕНУ ПО ДИСЦИПЛИНЕ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«ГИМНАСТИКА И МЕТОДИКА ПРЕПОДАВАНИЯ»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для студентов 2 курса дневной формы получения образования</w:t>
      </w:r>
    </w:p>
    <w:p w:rsidR="00B643AE" w:rsidRPr="00574ABA" w:rsidRDefault="00EE129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 xml:space="preserve">специальности 1-88 02 01 </w:t>
      </w:r>
      <w:r w:rsidR="00B643AE" w:rsidRPr="00574ABA">
        <w:rPr>
          <w:rFonts w:ascii="Times New Roman" w:hAnsi="Times New Roman" w:cs="Times New Roman"/>
          <w:bCs/>
          <w:sz w:val="24"/>
          <w:szCs w:val="24"/>
        </w:rPr>
        <w:t>Спорти</w:t>
      </w:r>
      <w:r w:rsidRPr="00574ABA">
        <w:rPr>
          <w:rFonts w:ascii="Times New Roman" w:hAnsi="Times New Roman" w:cs="Times New Roman"/>
          <w:bCs/>
          <w:sz w:val="24"/>
          <w:szCs w:val="24"/>
        </w:rPr>
        <w:t>вно-педагогическая деятельность</w:t>
      </w:r>
    </w:p>
    <w:p w:rsidR="00B643AE" w:rsidRPr="00574ABA" w:rsidRDefault="008C422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(весенний семестр 202</w:t>
      </w:r>
      <w:r w:rsidR="00EE129F" w:rsidRPr="00574ABA">
        <w:rPr>
          <w:rFonts w:ascii="Times New Roman" w:hAnsi="Times New Roman" w:cs="Times New Roman"/>
          <w:bCs/>
          <w:sz w:val="24"/>
          <w:szCs w:val="24"/>
        </w:rPr>
        <w:t>3</w:t>
      </w:r>
      <w:r w:rsidRPr="00574ABA">
        <w:rPr>
          <w:rFonts w:ascii="Times New Roman" w:hAnsi="Times New Roman" w:cs="Times New Roman"/>
          <w:bCs/>
          <w:sz w:val="24"/>
          <w:szCs w:val="24"/>
        </w:rPr>
        <w:t>/202</w:t>
      </w:r>
      <w:r w:rsidR="00FE0064" w:rsidRPr="00574ABA">
        <w:rPr>
          <w:rFonts w:ascii="Times New Roman" w:hAnsi="Times New Roman" w:cs="Times New Roman"/>
          <w:bCs/>
          <w:sz w:val="24"/>
          <w:szCs w:val="24"/>
        </w:rPr>
        <w:t>4</w:t>
      </w:r>
      <w:r w:rsidR="00B643AE" w:rsidRPr="00574ABA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B643AE" w:rsidRPr="00574ABA" w:rsidRDefault="00B643AE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Характеристика гимнастики как одного из средств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ABA">
        <w:rPr>
          <w:rFonts w:ascii="Times New Roman" w:hAnsi="Times New Roman" w:cs="Times New Roman"/>
          <w:bCs/>
          <w:sz w:val="24"/>
          <w:szCs w:val="24"/>
        </w:rPr>
        <w:t>системы физического воспитания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Виды гимнастик</w:t>
      </w:r>
      <w:r w:rsidR="00E67F27" w:rsidRPr="00574ABA">
        <w:rPr>
          <w:rFonts w:ascii="Times New Roman" w:hAnsi="Times New Roman" w:cs="Times New Roman"/>
          <w:bCs/>
          <w:sz w:val="24"/>
          <w:szCs w:val="24"/>
        </w:rPr>
        <w:t>и</w:t>
      </w:r>
      <w:r w:rsidR="00FE0064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История гимнастики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Правила судейства соревнований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F666D8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дидактических принципов в процессе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гимнастическим</w:t>
      </w:r>
      <w:r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AD3" w:rsidRPr="00574ABA">
        <w:rPr>
          <w:rFonts w:ascii="Times New Roman" w:hAnsi="Times New Roman" w:cs="Times New Roman"/>
          <w:bCs/>
          <w:sz w:val="24"/>
          <w:szCs w:val="24"/>
        </w:rPr>
        <w:t>упражнениям</w:t>
      </w:r>
      <w:r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 xml:space="preserve">Характеристика методов обучения. 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Этапы обучения гимнастическим упражнениям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Гимнастическая терминология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Меры предупреждения травм на занятиях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 xml:space="preserve">Группы строевых упражнений. 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Строевые приемы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Построения, перестроения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887C06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Смыкания, размыкания</w:t>
      </w:r>
      <w:r w:rsidR="00657A60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Передвижения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строевым упражнениям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и способы проведения</w:t>
      </w:r>
      <w:r w:rsidR="008C422F" w:rsidRPr="00574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ABA">
        <w:rPr>
          <w:rFonts w:ascii="Times New Roman" w:hAnsi="Times New Roman" w:cs="Times New Roman"/>
          <w:bCs/>
          <w:sz w:val="24"/>
          <w:szCs w:val="24"/>
        </w:rPr>
        <w:t>общеразвивающих упражнений</w:t>
      </w:r>
      <w:r w:rsidR="00887C06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</w:t>
      </w:r>
      <w:r w:rsidR="00F666D8" w:rsidRPr="00574ABA">
        <w:rPr>
          <w:rFonts w:ascii="Times New Roman" w:hAnsi="Times New Roman" w:cs="Times New Roman"/>
          <w:sz w:val="24"/>
          <w:szCs w:val="24"/>
        </w:rPr>
        <w:t xml:space="preserve">тодические приемы проведения </w:t>
      </w:r>
      <w:r w:rsidR="00F666D8" w:rsidRPr="00574ABA">
        <w:rPr>
          <w:rFonts w:ascii="Times New Roman" w:hAnsi="Times New Roman" w:cs="Times New Roman"/>
          <w:bCs/>
          <w:sz w:val="24"/>
          <w:szCs w:val="24"/>
        </w:rPr>
        <w:t>общеразвивающих упражнений.</w:t>
      </w:r>
    </w:p>
    <w:p w:rsidR="00ED0AD3" w:rsidRPr="00574ABA" w:rsidRDefault="00ED0AD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Общеразвивающие упражнения без предметов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9B159F" w:rsidRPr="00574ABA" w:rsidRDefault="009B159F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Особенности организации проведения ОРУ с предметами.</w:t>
      </w:r>
    </w:p>
    <w:p w:rsidR="00491173" w:rsidRPr="00574ABA" w:rsidRDefault="009B159F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Упражнения аэробики и ритмической гимнастики</w:t>
      </w:r>
      <w:r w:rsidR="00934517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FE0064" w:rsidRPr="00574ABA" w:rsidRDefault="00491173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Характеристика урока как основной формы занятий</w:t>
      </w:r>
      <w:r w:rsidR="009749C4" w:rsidRPr="00574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173" w:rsidRPr="00574ABA" w:rsidRDefault="00C2246B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Уроки учебные, тренировочные, контрольные, смешанные.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проведения занятий с обучающимися различного возраста.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Структура урока: подготовительная, основная, заключительная части. Их назначение и средства.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Требования к проведению частей уроков и особенности методики их проведения.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Способы организации учащихся, используемые в различных частях урока.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Общая и моторная плотность урока.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подготовительной части урока с уч</w:t>
      </w:r>
      <w:r w:rsidR="00887C06" w:rsidRPr="00574ABA">
        <w:rPr>
          <w:rFonts w:ascii="Times New Roman" w:hAnsi="Times New Roman" w:cs="Times New Roman"/>
          <w:sz w:val="24"/>
          <w:szCs w:val="24"/>
        </w:rPr>
        <w:t>е</w:t>
      </w:r>
      <w:r w:rsidRPr="00574ABA">
        <w:rPr>
          <w:rFonts w:ascii="Times New Roman" w:hAnsi="Times New Roman" w:cs="Times New Roman"/>
          <w:sz w:val="24"/>
          <w:szCs w:val="24"/>
        </w:rPr>
        <w:t>том особенностей контингента занимающихся.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основной части урока с уч</w:t>
      </w:r>
      <w:r w:rsidR="00887C06" w:rsidRPr="00574ABA">
        <w:rPr>
          <w:rFonts w:ascii="Times New Roman" w:hAnsi="Times New Roman" w:cs="Times New Roman"/>
          <w:sz w:val="24"/>
          <w:szCs w:val="24"/>
        </w:rPr>
        <w:t>е</w:t>
      </w:r>
      <w:r w:rsidRPr="00574ABA">
        <w:rPr>
          <w:rFonts w:ascii="Times New Roman" w:hAnsi="Times New Roman" w:cs="Times New Roman"/>
          <w:sz w:val="24"/>
          <w:szCs w:val="24"/>
        </w:rPr>
        <w:t>том поставленных задач.</w:t>
      </w:r>
    </w:p>
    <w:p w:rsidR="00575A5A" w:rsidRPr="00574ABA" w:rsidRDefault="00575A5A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Методика составления и проведения заключительной части урока.</w:t>
      </w:r>
    </w:p>
    <w:p w:rsidR="009749C4" w:rsidRPr="00574ABA" w:rsidRDefault="009749C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Акробатические уп</w:t>
      </w:r>
      <w:r w:rsidR="00C2246B" w:rsidRPr="00574ABA">
        <w:rPr>
          <w:rFonts w:ascii="Times New Roman" w:hAnsi="Times New Roman" w:cs="Times New Roman"/>
          <w:sz w:val="24"/>
          <w:szCs w:val="24"/>
        </w:rPr>
        <w:t>ражнения и методика обучения.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неопорным прыжкам.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опорным прыжкам.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висам и упорам.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Основные группы прикладных упражнений.</w:t>
      </w:r>
    </w:p>
    <w:p w:rsidR="00FE0064" w:rsidRPr="00574ABA" w:rsidRDefault="00FE0064" w:rsidP="00EE129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Методика обучения прикладным упражнениям и организация занятий.</w:t>
      </w:r>
    </w:p>
    <w:p w:rsidR="00F101DB" w:rsidRPr="00574ABA" w:rsidRDefault="00F101DB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(</w:t>
      </w:r>
      <w:r w:rsidRPr="00574ABA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письменная)</w:t>
      </w: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AB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643AE" w:rsidRPr="00574ABA" w:rsidRDefault="00B643AE" w:rsidP="00EE12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lastRenderedPageBreak/>
        <w:t>ПЕРЕЧЕНЬ ПРАКТИЧЕСКИХ ЗАДАНИЙ</w:t>
      </w:r>
    </w:p>
    <w:p w:rsidR="00B643AE" w:rsidRPr="00574ABA" w:rsidRDefault="00B643AE" w:rsidP="00EE129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 xml:space="preserve">К ЭКЗАМЕНУ ПО ДИСЦИПЛИНЕ 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«ГИМНАСТИКА И МЕТОДИКА ПРЕПОДАВАНИЯ»</w:t>
      </w:r>
    </w:p>
    <w:p w:rsidR="00B643AE" w:rsidRPr="00574ABA" w:rsidRDefault="00B643AE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для студентов 2 курса дневной формы получения образования</w:t>
      </w:r>
    </w:p>
    <w:p w:rsidR="00B643AE" w:rsidRPr="00574ABA" w:rsidRDefault="00EE129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 xml:space="preserve">специальности 1-88 02 01 </w:t>
      </w:r>
      <w:r w:rsidR="00B643AE" w:rsidRPr="00574ABA">
        <w:rPr>
          <w:rFonts w:ascii="Times New Roman" w:hAnsi="Times New Roman" w:cs="Times New Roman"/>
          <w:bCs/>
        </w:rPr>
        <w:t>Спорти</w:t>
      </w:r>
      <w:r w:rsidRPr="00574ABA">
        <w:rPr>
          <w:rFonts w:ascii="Times New Roman" w:hAnsi="Times New Roman" w:cs="Times New Roman"/>
          <w:bCs/>
        </w:rPr>
        <w:t>вно-педагогическая деятельность</w:t>
      </w:r>
    </w:p>
    <w:p w:rsidR="00B643AE" w:rsidRPr="00574ABA" w:rsidRDefault="008C422F" w:rsidP="00EE12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(весенний семестр 202</w:t>
      </w:r>
      <w:r w:rsidR="00575A5A" w:rsidRPr="00574ABA">
        <w:rPr>
          <w:rFonts w:ascii="Times New Roman" w:hAnsi="Times New Roman" w:cs="Times New Roman"/>
          <w:bCs/>
        </w:rPr>
        <w:t>3</w:t>
      </w:r>
      <w:r w:rsidRPr="00574ABA">
        <w:rPr>
          <w:rFonts w:ascii="Times New Roman" w:hAnsi="Times New Roman" w:cs="Times New Roman"/>
          <w:bCs/>
        </w:rPr>
        <w:t>/202</w:t>
      </w:r>
      <w:r w:rsidR="00575A5A" w:rsidRPr="00574ABA">
        <w:rPr>
          <w:rFonts w:ascii="Times New Roman" w:hAnsi="Times New Roman" w:cs="Times New Roman"/>
          <w:bCs/>
        </w:rPr>
        <w:t>4</w:t>
      </w:r>
      <w:r w:rsidR="00B643AE" w:rsidRPr="00574ABA">
        <w:rPr>
          <w:rFonts w:ascii="Times New Roman" w:hAnsi="Times New Roman" w:cs="Times New Roman"/>
          <w:bCs/>
        </w:rPr>
        <w:t xml:space="preserve"> учебного года)</w:t>
      </w:r>
    </w:p>
    <w:p w:rsidR="00F923A6" w:rsidRPr="00574ABA" w:rsidRDefault="00F923A6" w:rsidP="00EE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</w:t>
      </w:r>
      <w:r w:rsidR="00934517" w:rsidRPr="00574ABA">
        <w:rPr>
          <w:rFonts w:ascii="Times New Roman" w:hAnsi="Times New Roman" w:cs="Times New Roman"/>
        </w:rPr>
        <w:t xml:space="preserve">авление комплекса </w:t>
      </w:r>
      <w:r w:rsidRPr="00574ABA">
        <w:rPr>
          <w:rFonts w:ascii="Times New Roman" w:hAnsi="Times New Roman" w:cs="Times New Roman"/>
        </w:rPr>
        <w:t>общеразвивающих упражнений на различные группы мышц.</w:t>
      </w:r>
    </w:p>
    <w:p w:rsidR="006830E4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</w:t>
      </w:r>
      <w:r w:rsidR="00934517" w:rsidRPr="00574ABA">
        <w:rPr>
          <w:rFonts w:ascii="Times New Roman" w:hAnsi="Times New Roman" w:cs="Times New Roman"/>
        </w:rPr>
        <w:t>ление комплекса общеразвивающих</w:t>
      </w:r>
      <w:r w:rsidRPr="00574ABA">
        <w:rPr>
          <w:rFonts w:ascii="Times New Roman" w:hAnsi="Times New Roman" w:cs="Times New Roman"/>
        </w:rPr>
        <w:t xml:space="preserve"> упражнений с учет</w:t>
      </w:r>
      <w:r w:rsidR="00934517" w:rsidRPr="00574ABA">
        <w:rPr>
          <w:rFonts w:ascii="Times New Roman" w:hAnsi="Times New Roman" w:cs="Times New Roman"/>
        </w:rPr>
        <w:t>ом возрастных особенностей</w:t>
      </w:r>
      <w:r w:rsidRPr="00574ABA">
        <w:rPr>
          <w:rFonts w:ascii="Times New Roman" w:hAnsi="Times New Roman" w:cs="Times New Roman"/>
        </w:rPr>
        <w:t xml:space="preserve"> с гимнасти</w:t>
      </w:r>
      <w:r w:rsidR="00934517" w:rsidRPr="00574ABA">
        <w:rPr>
          <w:rFonts w:ascii="Times New Roman" w:hAnsi="Times New Roman" w:cs="Times New Roman"/>
        </w:rPr>
        <w:t>ческой палкой.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с учетом возрастных особенностей с мячом.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</w:t>
      </w:r>
      <w:bookmarkStart w:id="0" w:name="_GoBack"/>
      <w:bookmarkEnd w:id="0"/>
      <w:r w:rsidRPr="00574ABA">
        <w:rPr>
          <w:rFonts w:ascii="Times New Roman" w:hAnsi="Times New Roman" w:cs="Times New Roman"/>
        </w:rPr>
        <w:t>ражнений с учетом возрастных особенностей с скамейкой.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с учетом возрастных особенностей со скакалкой.</w:t>
      </w:r>
    </w:p>
    <w:p w:rsidR="00ED0AD3" w:rsidRPr="00574ABA" w:rsidRDefault="00934517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комплекса общеразвивающих упражнений с учетом возрастных особенностей на гимнастической </w:t>
      </w:r>
      <w:r w:rsidR="00F923A6" w:rsidRPr="00574ABA">
        <w:rPr>
          <w:rFonts w:ascii="Times New Roman" w:hAnsi="Times New Roman" w:cs="Times New Roman"/>
        </w:rPr>
        <w:t>скамейке</w:t>
      </w:r>
      <w:r w:rsidRPr="00574ABA">
        <w:rPr>
          <w:rFonts w:ascii="Times New Roman" w:hAnsi="Times New Roman" w:cs="Times New Roman"/>
        </w:rPr>
        <w:t>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комплекса </w:t>
      </w:r>
      <w:r w:rsidR="00934517" w:rsidRPr="00574ABA">
        <w:rPr>
          <w:rFonts w:ascii="Times New Roman" w:hAnsi="Times New Roman" w:cs="Times New Roman"/>
        </w:rPr>
        <w:t>общеразвивающих</w:t>
      </w:r>
      <w:r w:rsidR="00ED0AD3" w:rsidRPr="00574ABA">
        <w:rPr>
          <w:rFonts w:ascii="Times New Roman" w:hAnsi="Times New Roman" w:cs="Times New Roman"/>
        </w:rPr>
        <w:t xml:space="preserve"> упраж</w:t>
      </w:r>
      <w:r w:rsidRPr="00574ABA">
        <w:rPr>
          <w:rFonts w:ascii="Times New Roman" w:hAnsi="Times New Roman" w:cs="Times New Roman"/>
        </w:rPr>
        <w:t xml:space="preserve">нений </w:t>
      </w:r>
      <w:r w:rsidR="006830E4" w:rsidRPr="00574ABA">
        <w:rPr>
          <w:rFonts w:ascii="Times New Roman" w:hAnsi="Times New Roman" w:cs="Times New Roman"/>
        </w:rPr>
        <w:t>в</w:t>
      </w:r>
      <w:r w:rsidR="00ED0AD3" w:rsidRPr="00574ABA">
        <w:rPr>
          <w:rFonts w:ascii="Times New Roman" w:hAnsi="Times New Roman" w:cs="Times New Roman"/>
        </w:rPr>
        <w:t xml:space="preserve"> различ</w:t>
      </w:r>
      <w:r w:rsidR="00EE129F" w:rsidRPr="00574ABA">
        <w:rPr>
          <w:rFonts w:ascii="Times New Roman" w:hAnsi="Times New Roman" w:cs="Times New Roman"/>
        </w:rPr>
        <w:t>ных исходных положениях</w:t>
      </w:r>
      <w:r w:rsidRPr="00574ABA">
        <w:rPr>
          <w:rFonts w:ascii="Times New Roman" w:hAnsi="Times New Roman" w:cs="Times New Roman"/>
        </w:rPr>
        <w:t xml:space="preserve">. </w:t>
      </w:r>
    </w:p>
    <w:p w:rsidR="00ED0AD3" w:rsidRPr="00574ABA" w:rsidRDefault="009B159F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 xml:space="preserve">Составление </w:t>
      </w:r>
      <w:r w:rsidR="00934517" w:rsidRPr="00574ABA">
        <w:rPr>
          <w:rFonts w:ascii="Times New Roman" w:hAnsi="Times New Roman" w:cs="Times New Roman"/>
        </w:rPr>
        <w:t xml:space="preserve">комплекса общеразвивающих упражнений </w:t>
      </w:r>
      <w:r w:rsidR="00F101DB" w:rsidRPr="00574ABA">
        <w:rPr>
          <w:rFonts w:ascii="Times New Roman" w:hAnsi="Times New Roman" w:cs="Times New Roman"/>
        </w:rPr>
        <w:t>на развит</w:t>
      </w:r>
      <w:r w:rsidR="00F923A6" w:rsidRPr="00574ABA">
        <w:rPr>
          <w:rFonts w:ascii="Times New Roman" w:hAnsi="Times New Roman" w:cs="Times New Roman"/>
        </w:rPr>
        <w:t xml:space="preserve">ие </w:t>
      </w:r>
      <w:r w:rsidR="00F101DB" w:rsidRPr="00574ABA">
        <w:rPr>
          <w:rFonts w:ascii="Times New Roman" w:hAnsi="Times New Roman" w:cs="Times New Roman"/>
        </w:rPr>
        <w:t>силы.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Составление комплекса общеразвивающих упражнений на развитие гибкости.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кувырков.</w:t>
      </w:r>
    </w:p>
    <w:p w:rsidR="00001128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различных видов группировок.</w:t>
      </w:r>
    </w:p>
    <w:p w:rsidR="00001128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перекатов.</w:t>
      </w:r>
    </w:p>
    <w:p w:rsidR="00ED0AD3" w:rsidRPr="00574ABA" w:rsidRDefault="0000112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</w:t>
      </w:r>
      <w:r w:rsidRPr="00574ABA">
        <w:rPr>
          <w:rFonts w:ascii="Times New Roman" w:hAnsi="Times New Roman" w:cs="Times New Roman"/>
        </w:rPr>
        <w:t xml:space="preserve"> стоек.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неопорным прыжкам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Методика обучения опорным прыжкам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>Методика обучения висам и упорам</w:t>
      </w:r>
      <w:r w:rsidR="009749C4" w:rsidRPr="00574ABA">
        <w:rPr>
          <w:rFonts w:ascii="Times New Roman" w:hAnsi="Times New Roman" w:cs="Times New Roman"/>
          <w:bCs/>
        </w:rPr>
        <w:t>.</w:t>
      </w:r>
    </w:p>
    <w:p w:rsidR="00ED0AD3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>Методик</w:t>
      </w:r>
      <w:r w:rsidR="00491173" w:rsidRPr="00574ABA">
        <w:rPr>
          <w:rFonts w:ascii="Times New Roman" w:hAnsi="Times New Roman" w:cs="Times New Roman"/>
          <w:bCs/>
        </w:rPr>
        <w:t xml:space="preserve">а обучения </w:t>
      </w:r>
      <w:r w:rsidR="00491173" w:rsidRPr="00574ABA">
        <w:rPr>
          <w:rFonts w:ascii="Times New Roman" w:hAnsi="Times New Roman" w:cs="Times New Roman"/>
        </w:rPr>
        <w:t>у</w:t>
      </w:r>
      <w:r w:rsidRPr="00574ABA">
        <w:rPr>
          <w:rFonts w:ascii="Times New Roman" w:hAnsi="Times New Roman" w:cs="Times New Roman"/>
        </w:rPr>
        <w:t>пражнение</w:t>
      </w:r>
      <w:r w:rsidR="00491173" w:rsidRPr="00574ABA">
        <w:rPr>
          <w:rFonts w:ascii="Times New Roman" w:hAnsi="Times New Roman" w:cs="Times New Roman"/>
        </w:rPr>
        <w:t>м</w:t>
      </w:r>
      <w:r w:rsidRPr="00574ABA">
        <w:rPr>
          <w:rFonts w:ascii="Times New Roman" w:hAnsi="Times New Roman" w:cs="Times New Roman"/>
        </w:rPr>
        <w:t xml:space="preserve"> в равновесии: статические, динамические, смешанные.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Методика обучения упражнений в лазании</w:t>
      </w:r>
      <w:r w:rsidR="006830E4" w:rsidRPr="00574ABA">
        <w:rPr>
          <w:rFonts w:ascii="Times New Roman" w:hAnsi="Times New Roman" w:cs="Times New Roman"/>
        </w:rPr>
        <w:t>, переползании, переноске грузов, метании и ловле мяча.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>Методика обучения перелезания в седе попер</w:t>
      </w:r>
      <w:r w:rsidR="00887C06" w:rsidRPr="00574ABA">
        <w:rPr>
          <w:rFonts w:ascii="Times New Roman" w:hAnsi="Times New Roman" w:cs="Times New Roman"/>
        </w:rPr>
        <w:t>е</w:t>
      </w:r>
      <w:r w:rsidRPr="00574ABA">
        <w:rPr>
          <w:rFonts w:ascii="Times New Roman" w:hAnsi="Times New Roman" w:cs="Times New Roman"/>
        </w:rPr>
        <w:t>к, зацепом, подсаживанием.</w:t>
      </w:r>
    </w:p>
    <w:p w:rsidR="00491173" w:rsidRPr="00574ABA" w:rsidRDefault="0049117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  <w:bCs/>
        </w:rPr>
        <w:t xml:space="preserve">Методика обучения </w:t>
      </w:r>
      <w:r w:rsidRPr="00574ABA">
        <w:rPr>
          <w:rFonts w:ascii="Times New Roman" w:hAnsi="Times New Roman" w:cs="Times New Roman"/>
        </w:rPr>
        <w:t>л</w:t>
      </w:r>
      <w:r w:rsidR="006830E4" w:rsidRPr="00574ABA">
        <w:rPr>
          <w:rFonts w:ascii="Times New Roman" w:hAnsi="Times New Roman" w:cs="Times New Roman"/>
        </w:rPr>
        <w:t>азание</w:t>
      </w:r>
      <w:r w:rsidR="009749C4" w:rsidRPr="00574ABA">
        <w:rPr>
          <w:rFonts w:ascii="Times New Roman" w:hAnsi="Times New Roman" w:cs="Times New Roman"/>
        </w:rPr>
        <w:t xml:space="preserve"> </w:t>
      </w:r>
      <w:r w:rsidR="00C2246B" w:rsidRPr="00574ABA">
        <w:rPr>
          <w:rFonts w:ascii="Times New Roman" w:hAnsi="Times New Roman" w:cs="Times New Roman"/>
        </w:rPr>
        <w:t>по</w:t>
      </w:r>
      <w:r w:rsidR="00F923A6" w:rsidRPr="00574ABA">
        <w:rPr>
          <w:rFonts w:ascii="Times New Roman" w:hAnsi="Times New Roman" w:cs="Times New Roman"/>
        </w:rPr>
        <w:t xml:space="preserve"> </w:t>
      </w:r>
      <w:r w:rsidR="00ED0AD3" w:rsidRPr="00574ABA">
        <w:rPr>
          <w:rFonts w:ascii="Times New Roman" w:hAnsi="Times New Roman" w:cs="Times New Roman"/>
        </w:rPr>
        <w:t>гимнастической</w:t>
      </w:r>
      <w:r w:rsidR="00C2246B" w:rsidRPr="00574ABA">
        <w:rPr>
          <w:rFonts w:ascii="Times New Roman" w:hAnsi="Times New Roman" w:cs="Times New Roman"/>
        </w:rPr>
        <w:t xml:space="preserve"> скамейке</w:t>
      </w:r>
      <w:r w:rsidR="009749C4" w:rsidRPr="00574ABA">
        <w:rPr>
          <w:rFonts w:ascii="Times New Roman" w:hAnsi="Times New Roman" w:cs="Times New Roman"/>
        </w:rPr>
        <w:t>.</w:t>
      </w:r>
      <w:r w:rsidR="00ED0AD3" w:rsidRPr="00574ABA">
        <w:rPr>
          <w:rFonts w:ascii="Times New Roman" w:hAnsi="Times New Roman" w:cs="Times New Roman"/>
        </w:rPr>
        <w:t xml:space="preserve"> </w:t>
      </w:r>
    </w:p>
    <w:p w:rsidR="005F0BB8" w:rsidRPr="00574ABA" w:rsidRDefault="0049117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bCs/>
        </w:rPr>
        <w:t xml:space="preserve">Методика обучения </w:t>
      </w:r>
      <w:r w:rsidRPr="00574ABA">
        <w:rPr>
          <w:rFonts w:ascii="Times New Roman" w:hAnsi="Times New Roman" w:cs="Times New Roman"/>
        </w:rPr>
        <w:t>л</w:t>
      </w:r>
      <w:r w:rsidR="00ED0AD3" w:rsidRPr="00574ABA">
        <w:rPr>
          <w:rFonts w:ascii="Times New Roman" w:hAnsi="Times New Roman" w:cs="Times New Roman"/>
        </w:rPr>
        <w:t>азание по канату в два приема, в три прие</w:t>
      </w:r>
      <w:r w:rsidRPr="00574ABA">
        <w:rPr>
          <w:rFonts w:ascii="Times New Roman" w:hAnsi="Times New Roman" w:cs="Times New Roman"/>
        </w:rPr>
        <w:t>ма.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упражнениям на бревне.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разновидностям ходьбы.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обучения разновидностям бега.</w:t>
      </w:r>
    </w:p>
    <w:p w:rsidR="006830E4" w:rsidRPr="00574ABA" w:rsidRDefault="006830E4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Методика использования разновидностей ходьбы и бега на занятиях по физической культуре и здоровью различной направленности.</w:t>
      </w:r>
    </w:p>
    <w:p w:rsidR="00F101DB" w:rsidRPr="00574ABA" w:rsidRDefault="00ED0AD3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</w:t>
      </w:r>
      <w:r w:rsidR="005F0BB8" w:rsidRPr="00574ABA">
        <w:rPr>
          <w:rFonts w:ascii="Times New Roman" w:hAnsi="Times New Roman" w:cs="Times New Roman"/>
          <w:iCs/>
        </w:rPr>
        <w:t>подготовительной части</w:t>
      </w:r>
      <w:r w:rsidR="00F101DB" w:rsidRPr="00574ABA">
        <w:rPr>
          <w:rFonts w:ascii="Times New Roman" w:hAnsi="Times New Roman" w:cs="Times New Roman"/>
          <w:iCs/>
        </w:rPr>
        <w:t xml:space="preserve"> </w:t>
      </w:r>
      <w:r w:rsidRPr="00574ABA">
        <w:rPr>
          <w:rFonts w:ascii="Times New Roman" w:hAnsi="Times New Roman" w:cs="Times New Roman"/>
          <w:iCs/>
        </w:rPr>
        <w:t>урока</w:t>
      </w:r>
      <w:r w:rsidR="00F666D8" w:rsidRPr="00574ABA">
        <w:rPr>
          <w:rFonts w:ascii="Times New Roman" w:hAnsi="Times New Roman" w:cs="Times New Roman"/>
          <w:iCs/>
        </w:rPr>
        <w:t xml:space="preserve"> физической культуры и здоровья</w:t>
      </w:r>
      <w:r w:rsidRPr="00574ABA">
        <w:rPr>
          <w:rFonts w:ascii="Times New Roman" w:hAnsi="Times New Roman" w:cs="Times New Roman"/>
          <w:iCs/>
        </w:rPr>
        <w:t xml:space="preserve"> для обучающихся младшего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Составление основной части урока физической культуры и здоровья для обучающихся младш</w:t>
      </w:r>
      <w:r w:rsidR="00EE129F" w:rsidRPr="00574ABA">
        <w:rPr>
          <w:rFonts w:ascii="Times New Roman" w:hAnsi="Times New Roman" w:cs="Times New Roman"/>
          <w:iCs/>
        </w:rPr>
        <w:t>его школьного возраста (раздел «Прикладные упражнения»</w:t>
      </w:r>
      <w:r w:rsidRPr="00574ABA">
        <w:rPr>
          <w:rFonts w:ascii="Times New Roman" w:hAnsi="Times New Roman" w:cs="Times New Roman"/>
          <w:iCs/>
        </w:rPr>
        <w:t xml:space="preserve">).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младшего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подготовительной части урока физической культуры и здоровья для обучающихся среднего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>Составление основной части урока физической культуры и здоровья для обучающихся средн</w:t>
      </w:r>
      <w:r w:rsidR="00EE129F" w:rsidRPr="00574ABA">
        <w:rPr>
          <w:rFonts w:ascii="Times New Roman" w:hAnsi="Times New Roman" w:cs="Times New Roman"/>
          <w:iCs/>
        </w:rPr>
        <w:t>его школьного возраста (раздел «Акробатические упражнения»</w:t>
      </w:r>
      <w:r w:rsidRPr="00574ABA">
        <w:rPr>
          <w:rFonts w:ascii="Times New Roman" w:hAnsi="Times New Roman" w:cs="Times New Roman"/>
          <w:iCs/>
        </w:rPr>
        <w:t xml:space="preserve">).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среднего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подготовительной части урока физической культуры и здоровья для обучающихся старшего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основной части урока физической культуры и здоровья для обучающихся старшего школьного возраста. </w:t>
      </w:r>
    </w:p>
    <w:p w:rsidR="005F0BB8" w:rsidRPr="00574ABA" w:rsidRDefault="005F0BB8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</w:rPr>
      </w:pPr>
      <w:r w:rsidRPr="00574ABA">
        <w:rPr>
          <w:rFonts w:ascii="Times New Roman" w:hAnsi="Times New Roman" w:cs="Times New Roman"/>
          <w:iCs/>
        </w:rPr>
        <w:t xml:space="preserve">Составление заключительной части урока физической культуры и здоровья для обучающихся старшего школьного возраста. </w:t>
      </w:r>
    </w:p>
    <w:p w:rsidR="00F101DB" w:rsidRPr="00574ABA" w:rsidRDefault="00F101DB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74ABA">
        <w:rPr>
          <w:rFonts w:ascii="Times New Roman" w:hAnsi="Times New Roman" w:cs="Times New Roman"/>
        </w:rPr>
        <w:t xml:space="preserve">Составление комплекса общеразвивающих упражнений </w:t>
      </w:r>
      <w:r w:rsidR="00F666D8" w:rsidRPr="00574ABA">
        <w:rPr>
          <w:rFonts w:ascii="Times New Roman" w:hAnsi="Times New Roman" w:cs="Times New Roman"/>
        </w:rPr>
        <w:t>для формирования осанки</w:t>
      </w:r>
      <w:r w:rsidRPr="00574ABA">
        <w:rPr>
          <w:rFonts w:ascii="Times New Roman" w:hAnsi="Times New Roman" w:cs="Times New Roman"/>
        </w:rPr>
        <w:t>.</w:t>
      </w:r>
    </w:p>
    <w:p w:rsidR="00F101DB" w:rsidRPr="00574ABA" w:rsidRDefault="00D65592" w:rsidP="00EE129F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</w:rPr>
        <w:t>Составление</w:t>
      </w:r>
      <w:r w:rsidR="00F101DB" w:rsidRPr="00574ABA">
        <w:rPr>
          <w:rFonts w:ascii="Times New Roman" w:hAnsi="Times New Roman" w:cs="Times New Roman"/>
        </w:rPr>
        <w:t xml:space="preserve"> комплекса общеразвивающих упражнений на развитие гибкости.</w:t>
      </w: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574ABA">
        <w:rPr>
          <w:rFonts w:ascii="Times New Roman" w:hAnsi="Times New Roman" w:cs="Times New Roman"/>
          <w:bCs/>
        </w:rPr>
        <w:t>(</w:t>
      </w:r>
      <w:r w:rsidRPr="00574ABA">
        <w:rPr>
          <w:rFonts w:ascii="Times New Roman" w:hAnsi="Times New Roman" w:cs="Times New Roman"/>
          <w:i/>
        </w:rPr>
        <w:t xml:space="preserve">Форма проведения аттестации — </w:t>
      </w:r>
      <w:r w:rsidRPr="00574ABA">
        <w:rPr>
          <w:rFonts w:ascii="Times New Roman" w:hAnsi="Times New Roman" w:cs="Times New Roman"/>
          <w:bCs/>
          <w:i/>
        </w:rPr>
        <w:t>письменная</w:t>
      </w:r>
      <w:r w:rsidRPr="00574ABA">
        <w:rPr>
          <w:rFonts w:ascii="Times New Roman" w:hAnsi="Times New Roman" w:cs="Times New Roman"/>
          <w:bCs/>
        </w:rPr>
        <w:t>)</w:t>
      </w:r>
    </w:p>
    <w:p w:rsidR="00EE129F" w:rsidRPr="00574ABA" w:rsidRDefault="00EE129F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3AE" w:rsidRPr="00574ABA" w:rsidRDefault="00B643AE" w:rsidP="00EE12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 w:rsidR="00EE129F" w:rsidRPr="00574ABA">
        <w:rPr>
          <w:rFonts w:ascii="Times New Roman" w:hAnsi="Times New Roman" w:cs="Times New Roman"/>
          <w:sz w:val="24"/>
          <w:szCs w:val="24"/>
        </w:rPr>
        <w:t xml:space="preserve"> </w:t>
      </w:r>
      <w:r w:rsidR="00226375" w:rsidRPr="00574ABA">
        <w:rPr>
          <w:rFonts w:ascii="Times New Roman" w:hAnsi="Times New Roman" w:cs="Times New Roman"/>
          <w:sz w:val="24"/>
          <w:szCs w:val="24"/>
        </w:rPr>
        <w:t>(протокол № 17 от 23.02.2024</w:t>
      </w:r>
      <w:r w:rsidRPr="00574ABA">
        <w:rPr>
          <w:rFonts w:ascii="Times New Roman" w:hAnsi="Times New Roman" w:cs="Times New Roman"/>
          <w:sz w:val="24"/>
          <w:szCs w:val="24"/>
        </w:rPr>
        <w:t>)</w:t>
      </w: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43AE" w:rsidRPr="00574ABA" w:rsidRDefault="00B643AE" w:rsidP="00EE12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ABA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54608F" w:rsidRPr="003943AC" w:rsidRDefault="00575A5A" w:rsidP="00EE1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ABA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226375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="008C422F" w:rsidRPr="00574ABA">
        <w:rPr>
          <w:rFonts w:ascii="Times New Roman" w:hAnsi="Times New Roman" w:cs="Times New Roman"/>
          <w:sz w:val="24"/>
          <w:szCs w:val="24"/>
        </w:rPr>
        <w:tab/>
      </w:r>
      <w:r w:rsidR="00B643AE" w:rsidRPr="00574ABA">
        <w:rPr>
          <w:rFonts w:ascii="Times New Roman" w:hAnsi="Times New Roman" w:cs="Times New Roman"/>
          <w:sz w:val="24"/>
          <w:szCs w:val="24"/>
        </w:rPr>
        <w:tab/>
      </w:r>
      <w:r w:rsidRPr="00574ABA">
        <w:rPr>
          <w:rFonts w:ascii="Times New Roman" w:hAnsi="Times New Roman" w:cs="Times New Roman"/>
          <w:sz w:val="24"/>
          <w:szCs w:val="24"/>
        </w:rPr>
        <w:t>Е</w:t>
      </w:r>
      <w:r w:rsidR="008C422F" w:rsidRPr="00574ABA">
        <w:rPr>
          <w:rFonts w:ascii="Times New Roman" w:hAnsi="Times New Roman" w:cs="Times New Roman"/>
          <w:sz w:val="24"/>
          <w:szCs w:val="24"/>
        </w:rPr>
        <w:t>.С.</w:t>
      </w:r>
      <w:r w:rsidRPr="00574ABA">
        <w:rPr>
          <w:rFonts w:ascii="Times New Roman" w:hAnsi="Times New Roman" w:cs="Times New Roman"/>
          <w:sz w:val="24"/>
          <w:szCs w:val="24"/>
        </w:rPr>
        <w:t>Ковалевич</w:t>
      </w:r>
    </w:p>
    <w:sectPr w:rsidR="0054608F" w:rsidRPr="003943AC" w:rsidSect="00EE12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6B" w:rsidRDefault="0054676B" w:rsidP="00F923A6">
      <w:pPr>
        <w:spacing w:after="0" w:line="240" w:lineRule="auto"/>
      </w:pPr>
      <w:r>
        <w:separator/>
      </w:r>
    </w:p>
  </w:endnote>
  <w:endnote w:type="continuationSeparator" w:id="0">
    <w:p w:rsidR="0054676B" w:rsidRDefault="0054676B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6B" w:rsidRDefault="0054676B" w:rsidP="00F923A6">
      <w:pPr>
        <w:spacing w:after="0" w:line="240" w:lineRule="auto"/>
      </w:pPr>
      <w:r>
        <w:separator/>
      </w:r>
    </w:p>
  </w:footnote>
  <w:footnote w:type="continuationSeparator" w:id="0">
    <w:p w:rsidR="0054676B" w:rsidRDefault="0054676B" w:rsidP="00F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09"/>
    <w:multiLevelType w:val="hybridMultilevel"/>
    <w:tmpl w:val="BEBA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C25"/>
    <w:multiLevelType w:val="hybridMultilevel"/>
    <w:tmpl w:val="BEBA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3"/>
    <w:rsid w:val="00001128"/>
    <w:rsid w:val="00226375"/>
    <w:rsid w:val="00257CA7"/>
    <w:rsid w:val="003943AC"/>
    <w:rsid w:val="00483809"/>
    <w:rsid w:val="00491173"/>
    <w:rsid w:val="0054608F"/>
    <w:rsid w:val="0054676B"/>
    <w:rsid w:val="00574ABA"/>
    <w:rsid w:val="00575A5A"/>
    <w:rsid w:val="005F0BB8"/>
    <w:rsid w:val="00610B90"/>
    <w:rsid w:val="00657A60"/>
    <w:rsid w:val="006830E4"/>
    <w:rsid w:val="006E2F91"/>
    <w:rsid w:val="0085416A"/>
    <w:rsid w:val="00887C06"/>
    <w:rsid w:val="008C422F"/>
    <w:rsid w:val="00934517"/>
    <w:rsid w:val="00962C58"/>
    <w:rsid w:val="009749C4"/>
    <w:rsid w:val="009B159F"/>
    <w:rsid w:val="00B643AE"/>
    <w:rsid w:val="00BA6E3E"/>
    <w:rsid w:val="00C050C1"/>
    <w:rsid w:val="00C2246B"/>
    <w:rsid w:val="00D65592"/>
    <w:rsid w:val="00E67F27"/>
    <w:rsid w:val="00ED0AD3"/>
    <w:rsid w:val="00EE129F"/>
    <w:rsid w:val="00F101DB"/>
    <w:rsid w:val="00F666D8"/>
    <w:rsid w:val="00F923A6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F34"/>
  <w15:docId w15:val="{6685AD36-6ACB-4042-ABB4-B3D3B32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0AD3"/>
    <w:pPr>
      <w:spacing w:after="0" w:line="240" w:lineRule="auto"/>
    </w:pPr>
    <w:rPr>
      <w:rFonts w:ascii="Times New Roman" w:hAnsi="Times New Roman"/>
    </w:rPr>
  </w:style>
  <w:style w:type="character" w:customStyle="1" w:styleId="1">
    <w:name w:val="Стиль1"/>
    <w:basedOn w:val="a0"/>
    <w:uiPriority w:val="1"/>
    <w:rsid w:val="00ED0AD3"/>
    <w:rPr>
      <w:rFonts w:ascii="Times New Roman" w:hAnsi="Times New Roman"/>
      <w:b/>
      <w:sz w:val="24"/>
    </w:rPr>
  </w:style>
  <w:style w:type="paragraph" w:styleId="a4">
    <w:name w:val="List Paragraph"/>
    <w:basedOn w:val="a"/>
    <w:uiPriority w:val="34"/>
    <w:qFormat/>
    <w:rsid w:val="00657A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3A6"/>
  </w:style>
  <w:style w:type="paragraph" w:styleId="a7">
    <w:name w:val="footer"/>
    <w:basedOn w:val="a"/>
    <w:link w:val="a8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3A6"/>
  </w:style>
  <w:style w:type="paragraph" w:styleId="a9">
    <w:name w:val="Balloon Text"/>
    <w:basedOn w:val="a"/>
    <w:link w:val="aa"/>
    <w:uiPriority w:val="99"/>
    <w:semiHidden/>
    <w:unhideWhenUsed/>
    <w:rsid w:val="00B643A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3A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2021-04-01T09:16:00Z</cp:lastPrinted>
  <dcterms:created xsi:type="dcterms:W3CDTF">2024-03-25T05:11:00Z</dcterms:created>
  <dcterms:modified xsi:type="dcterms:W3CDTF">2024-03-25T06:30:00Z</dcterms:modified>
</cp:coreProperties>
</file>