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6094"/>
        <w:gridCol w:w="4558"/>
      </w:tblGrid>
      <w:tr w:rsidR="00DE57FA" w:rsidRPr="00640295" w:rsidTr="00640295">
        <w:tc>
          <w:tcPr>
            <w:tcW w:w="6168" w:type="dxa"/>
          </w:tcPr>
          <w:p w:rsidR="00DE57FA" w:rsidRPr="00640295" w:rsidRDefault="00DE57FA" w:rsidP="003A5F7A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aps/>
              </w:rPr>
            </w:pPr>
          </w:p>
        </w:tc>
        <w:tc>
          <w:tcPr>
            <w:tcW w:w="4590" w:type="dxa"/>
          </w:tcPr>
          <w:p w:rsidR="00DE57FA" w:rsidRPr="00EC6DD2" w:rsidRDefault="00DE57FA" w:rsidP="00640295">
            <w:pPr>
              <w:spacing w:line="276" w:lineRule="auto"/>
              <w:rPr>
                <w:bCs/>
                <w:caps/>
                <w:sz w:val="24"/>
                <w:szCs w:val="24"/>
              </w:rPr>
            </w:pPr>
            <w:r w:rsidRPr="00EC6DD2">
              <w:rPr>
                <w:bCs/>
                <w:caps/>
                <w:sz w:val="24"/>
                <w:szCs w:val="24"/>
              </w:rPr>
              <w:t>УтверждАЮ</w:t>
            </w:r>
          </w:p>
          <w:p w:rsidR="00DE57FA" w:rsidRPr="00EC6DD2" w:rsidRDefault="00640295" w:rsidP="00640295">
            <w:pPr>
              <w:spacing w:line="276" w:lineRule="auto"/>
              <w:rPr>
                <w:bCs/>
                <w:caps/>
                <w:sz w:val="24"/>
                <w:szCs w:val="24"/>
              </w:rPr>
            </w:pPr>
            <w:r w:rsidRPr="00EC6DD2">
              <w:rPr>
                <w:sz w:val="24"/>
                <w:szCs w:val="24"/>
              </w:rPr>
              <w:t>Руководитель секции</w:t>
            </w:r>
            <w:r w:rsidR="00DE57FA" w:rsidRPr="00EC6DD2">
              <w:rPr>
                <w:sz w:val="24"/>
                <w:szCs w:val="24"/>
              </w:rPr>
              <w:t xml:space="preserve"> теории</w:t>
            </w:r>
          </w:p>
          <w:p w:rsidR="00DE57FA" w:rsidRPr="00EC6DD2" w:rsidRDefault="00DE57FA" w:rsidP="00640295">
            <w:pPr>
              <w:spacing w:line="276" w:lineRule="auto"/>
              <w:rPr>
                <w:sz w:val="24"/>
                <w:szCs w:val="24"/>
              </w:rPr>
            </w:pPr>
            <w:r w:rsidRPr="00EC6DD2">
              <w:rPr>
                <w:sz w:val="24"/>
                <w:szCs w:val="24"/>
              </w:rPr>
              <w:t>и практики физической культуры</w:t>
            </w:r>
          </w:p>
          <w:p w:rsidR="00DE57FA" w:rsidRPr="00EC6DD2" w:rsidRDefault="00640295" w:rsidP="00640295">
            <w:pPr>
              <w:spacing w:line="276" w:lineRule="auto"/>
              <w:rPr>
                <w:sz w:val="24"/>
                <w:szCs w:val="24"/>
              </w:rPr>
            </w:pPr>
            <w:r w:rsidRPr="00EC6DD2">
              <w:rPr>
                <w:sz w:val="24"/>
                <w:szCs w:val="24"/>
              </w:rPr>
              <w:t>………</w:t>
            </w:r>
            <w:r w:rsidR="00DE57FA" w:rsidRPr="00EC6DD2">
              <w:rPr>
                <w:sz w:val="24"/>
                <w:szCs w:val="24"/>
              </w:rPr>
              <w:t>…………. Н.И.Филимонова</w:t>
            </w:r>
          </w:p>
          <w:p w:rsidR="00DE57FA" w:rsidRPr="00EC6DD2" w:rsidRDefault="003F3B0A" w:rsidP="006402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«30</w:t>
            </w:r>
            <w:r w:rsidR="008F50A4">
              <w:rPr>
                <w:sz w:val="24"/>
                <w:szCs w:val="24"/>
              </w:rPr>
              <w:t>» октября</w:t>
            </w:r>
            <w:r w:rsidR="005971A5">
              <w:rPr>
                <w:sz w:val="24"/>
                <w:szCs w:val="24"/>
              </w:rPr>
              <w:t xml:space="preserve"> 2024</w:t>
            </w:r>
            <w:r w:rsidR="00DE57FA" w:rsidRPr="00EC6DD2">
              <w:rPr>
                <w:sz w:val="24"/>
                <w:szCs w:val="24"/>
              </w:rPr>
              <w:t xml:space="preserve"> г.</w:t>
            </w:r>
          </w:p>
          <w:p w:rsidR="00DE57FA" w:rsidRPr="00640295" w:rsidRDefault="00DE57FA" w:rsidP="003A5F7A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</w:tbl>
    <w:p w:rsidR="00EC6DD2" w:rsidRDefault="00EC6DD2" w:rsidP="00EC6DD2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DE57FA" w:rsidRPr="003F3B0A" w:rsidRDefault="00DE57FA" w:rsidP="00EC6DD2">
      <w:pPr>
        <w:shd w:val="clear" w:color="auto" w:fill="FFFFFF"/>
        <w:jc w:val="center"/>
        <w:rPr>
          <w:bCs/>
          <w:sz w:val="24"/>
          <w:szCs w:val="24"/>
        </w:rPr>
      </w:pPr>
      <w:r w:rsidRPr="003F3B0A">
        <w:rPr>
          <w:bCs/>
          <w:sz w:val="24"/>
          <w:szCs w:val="24"/>
        </w:rPr>
        <w:t xml:space="preserve">ПЕРЕЧЕНЬ ВОПРОСОВ К ЗАЧЕТУ ПО ДИСЦИПЛИНЕ </w:t>
      </w:r>
    </w:p>
    <w:p w:rsidR="00DE57FA" w:rsidRPr="003F3B0A" w:rsidRDefault="00DE57FA" w:rsidP="00EC6DD2">
      <w:pPr>
        <w:jc w:val="center"/>
        <w:rPr>
          <w:bCs/>
          <w:sz w:val="24"/>
          <w:szCs w:val="24"/>
        </w:rPr>
      </w:pPr>
      <w:r w:rsidRPr="003F3B0A">
        <w:rPr>
          <w:bCs/>
          <w:sz w:val="24"/>
          <w:szCs w:val="24"/>
        </w:rPr>
        <w:t>«ПОВЫШЕНИЕ СПОРТИВНОГО МАСТЕРСТВА»</w:t>
      </w:r>
    </w:p>
    <w:p w:rsidR="00DE57FA" w:rsidRPr="00EC6DD2" w:rsidRDefault="005971A5" w:rsidP="00EC6DD2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для студентов 4</w:t>
      </w:r>
      <w:r w:rsidR="00DE57FA" w:rsidRPr="00EC6DD2">
        <w:rPr>
          <w:bCs/>
          <w:sz w:val="24"/>
          <w:szCs w:val="24"/>
        </w:rPr>
        <w:t xml:space="preserve"> курса дневной формы получения образования </w:t>
      </w:r>
    </w:p>
    <w:p w:rsidR="003F3B0A" w:rsidRDefault="003F3B0A" w:rsidP="00EC6DD2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специальности 1-03 02 01 Физическая культура</w:t>
      </w:r>
    </w:p>
    <w:p w:rsidR="00DE57FA" w:rsidRPr="00EC6DD2" w:rsidRDefault="003F3B0A" w:rsidP="00EC6DD2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5971A5">
        <w:rPr>
          <w:bCs/>
          <w:sz w:val="24"/>
          <w:szCs w:val="24"/>
        </w:rPr>
        <w:t>(осенний семестр 2024/2025</w:t>
      </w:r>
      <w:r w:rsidR="00DE57FA" w:rsidRPr="00EC6DD2">
        <w:rPr>
          <w:bCs/>
          <w:sz w:val="24"/>
          <w:szCs w:val="24"/>
        </w:rPr>
        <w:t xml:space="preserve"> учебного года)</w:t>
      </w:r>
    </w:p>
    <w:p w:rsidR="00640295" w:rsidRDefault="00640295" w:rsidP="00307091">
      <w:pPr>
        <w:ind w:left="-426"/>
        <w:jc w:val="center"/>
        <w:rPr>
          <w:b/>
          <w:bCs/>
        </w:rPr>
      </w:pPr>
    </w:p>
    <w:p w:rsidR="00DE57FA" w:rsidRPr="00EC6DD2" w:rsidRDefault="00DE57FA" w:rsidP="005971A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6DD2">
        <w:rPr>
          <w:rFonts w:ascii="Times New Roman" w:hAnsi="Times New Roman" w:cs="Times New Roman"/>
          <w:sz w:val="24"/>
          <w:szCs w:val="24"/>
          <w:lang w:eastAsia="ru-RU"/>
        </w:rPr>
        <w:t>Занятия теннисом настольным как средство физического воспитания.</w:t>
      </w:r>
    </w:p>
    <w:p w:rsidR="00DE57FA" w:rsidRPr="00EC6DD2" w:rsidRDefault="00DE57FA" w:rsidP="005971A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6DD2">
        <w:rPr>
          <w:rFonts w:ascii="Times New Roman" w:hAnsi="Times New Roman" w:cs="Times New Roman"/>
          <w:sz w:val="24"/>
          <w:szCs w:val="24"/>
        </w:rPr>
        <w:t>История мирового тенниса настольного.</w:t>
      </w:r>
    </w:p>
    <w:p w:rsidR="00DE57FA" w:rsidRPr="00EC6DD2" w:rsidRDefault="00DE57FA" w:rsidP="005971A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6DD2">
        <w:rPr>
          <w:rFonts w:ascii="Times New Roman" w:hAnsi="Times New Roman" w:cs="Times New Roman"/>
          <w:sz w:val="24"/>
          <w:szCs w:val="24"/>
        </w:rPr>
        <w:t>История развития тенниса настольного в РБ.</w:t>
      </w:r>
    </w:p>
    <w:p w:rsidR="00DE57FA" w:rsidRPr="00EC6DD2" w:rsidRDefault="00DE57FA" w:rsidP="005971A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6DD2">
        <w:rPr>
          <w:rFonts w:ascii="Times New Roman" w:hAnsi="Times New Roman" w:cs="Times New Roman"/>
          <w:sz w:val="24"/>
          <w:szCs w:val="24"/>
        </w:rPr>
        <w:t>Организация и проведение соревнований по теннису настольному.</w:t>
      </w:r>
    </w:p>
    <w:p w:rsidR="00DE57FA" w:rsidRPr="00EC6DD2" w:rsidRDefault="00DE57FA" w:rsidP="005971A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6DD2">
        <w:rPr>
          <w:rFonts w:ascii="Times New Roman" w:hAnsi="Times New Roman" w:cs="Times New Roman"/>
          <w:sz w:val="24"/>
          <w:szCs w:val="24"/>
        </w:rPr>
        <w:t>Влияние занятий теннисом настольным на организм занимающихся.</w:t>
      </w:r>
    </w:p>
    <w:p w:rsidR="00DE57FA" w:rsidRPr="00EC6DD2" w:rsidRDefault="00DE57FA" w:rsidP="005971A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6DD2">
        <w:rPr>
          <w:rFonts w:ascii="Times New Roman" w:hAnsi="Times New Roman" w:cs="Times New Roman"/>
          <w:sz w:val="24"/>
          <w:szCs w:val="24"/>
        </w:rPr>
        <w:t>Особенности занятий теннисом настольным в юношеском возрасте.</w:t>
      </w:r>
    </w:p>
    <w:p w:rsidR="00DE57FA" w:rsidRPr="005971A5" w:rsidRDefault="00DE57FA" w:rsidP="005971A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6DD2">
        <w:rPr>
          <w:rFonts w:ascii="Times New Roman" w:hAnsi="Times New Roman" w:cs="Times New Roman"/>
          <w:sz w:val="24"/>
          <w:szCs w:val="24"/>
        </w:rPr>
        <w:t>Особенности занятий теннисом настольным в пожилом возрасте.</w:t>
      </w:r>
    </w:p>
    <w:p w:rsidR="00DE57FA" w:rsidRPr="00EC6DD2" w:rsidRDefault="00DE57FA" w:rsidP="005971A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6DD2">
        <w:rPr>
          <w:rFonts w:ascii="Times New Roman" w:hAnsi="Times New Roman" w:cs="Times New Roman"/>
          <w:sz w:val="24"/>
          <w:szCs w:val="24"/>
        </w:rPr>
        <w:t>Общая физическая подготовка теннисиста.</w:t>
      </w:r>
    </w:p>
    <w:p w:rsidR="00DE57FA" w:rsidRPr="00EC6DD2" w:rsidRDefault="00DE57FA" w:rsidP="005971A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6DD2">
        <w:rPr>
          <w:rFonts w:ascii="Times New Roman" w:hAnsi="Times New Roman" w:cs="Times New Roman"/>
          <w:sz w:val="24"/>
          <w:szCs w:val="24"/>
        </w:rPr>
        <w:t>Специальная физическая подготовка теннисиста.</w:t>
      </w:r>
    </w:p>
    <w:p w:rsidR="00DE57FA" w:rsidRPr="00EC6DD2" w:rsidRDefault="00DE57FA" w:rsidP="005971A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6DD2">
        <w:rPr>
          <w:rFonts w:ascii="Times New Roman" w:hAnsi="Times New Roman" w:cs="Times New Roman"/>
          <w:sz w:val="24"/>
          <w:szCs w:val="24"/>
        </w:rPr>
        <w:t>Технические элементы защиты в теннисе настольном.</w:t>
      </w:r>
    </w:p>
    <w:p w:rsidR="00DE57FA" w:rsidRPr="00EC6DD2" w:rsidRDefault="00DE57FA" w:rsidP="005971A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6DD2">
        <w:rPr>
          <w:rFonts w:ascii="Times New Roman" w:hAnsi="Times New Roman" w:cs="Times New Roman"/>
          <w:sz w:val="24"/>
          <w:szCs w:val="24"/>
        </w:rPr>
        <w:t>Технические элементы нападения в теннисе настольном.</w:t>
      </w:r>
    </w:p>
    <w:p w:rsidR="00DE57FA" w:rsidRPr="00EC6DD2" w:rsidRDefault="00DE57FA" w:rsidP="005971A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6DD2">
        <w:rPr>
          <w:rFonts w:ascii="Times New Roman" w:hAnsi="Times New Roman" w:cs="Times New Roman"/>
          <w:sz w:val="24"/>
          <w:szCs w:val="24"/>
        </w:rPr>
        <w:t>Виды соревнований по теннису настольному.</w:t>
      </w:r>
    </w:p>
    <w:p w:rsidR="00DE57FA" w:rsidRPr="00EC6DD2" w:rsidRDefault="00DE57FA" w:rsidP="005971A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6DD2">
        <w:rPr>
          <w:rFonts w:ascii="Times New Roman" w:hAnsi="Times New Roman" w:cs="Times New Roman"/>
          <w:sz w:val="24"/>
          <w:szCs w:val="24"/>
        </w:rPr>
        <w:t>Возрастные группы при проведении соревнований по теннису настольному.</w:t>
      </w:r>
    </w:p>
    <w:p w:rsidR="00DE57FA" w:rsidRPr="00EC6DD2" w:rsidRDefault="00DE57FA" w:rsidP="005971A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6DD2">
        <w:rPr>
          <w:rFonts w:ascii="Times New Roman" w:hAnsi="Times New Roman" w:cs="Times New Roman"/>
          <w:sz w:val="24"/>
          <w:szCs w:val="24"/>
        </w:rPr>
        <w:t>Допуск к соревнованиям.</w:t>
      </w:r>
    </w:p>
    <w:p w:rsidR="00DE57FA" w:rsidRPr="00EC6DD2" w:rsidRDefault="00DE57FA" w:rsidP="005971A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6DD2">
        <w:rPr>
          <w:rFonts w:ascii="Times New Roman" w:hAnsi="Times New Roman" w:cs="Times New Roman"/>
          <w:sz w:val="24"/>
          <w:szCs w:val="24"/>
        </w:rPr>
        <w:t xml:space="preserve">Права </w:t>
      </w:r>
      <w:r w:rsidR="005971A5">
        <w:rPr>
          <w:rFonts w:ascii="Times New Roman" w:hAnsi="Times New Roman" w:cs="Times New Roman"/>
          <w:sz w:val="24"/>
          <w:szCs w:val="24"/>
        </w:rPr>
        <w:t>и о</w:t>
      </w:r>
      <w:r w:rsidR="005971A5" w:rsidRPr="00EC6DD2">
        <w:rPr>
          <w:rFonts w:ascii="Times New Roman" w:hAnsi="Times New Roman" w:cs="Times New Roman"/>
          <w:sz w:val="24"/>
          <w:szCs w:val="24"/>
        </w:rPr>
        <w:t xml:space="preserve">бязанности </w:t>
      </w:r>
      <w:r w:rsidRPr="00EC6DD2">
        <w:rPr>
          <w:rFonts w:ascii="Times New Roman" w:hAnsi="Times New Roman" w:cs="Times New Roman"/>
          <w:sz w:val="24"/>
          <w:szCs w:val="24"/>
        </w:rPr>
        <w:t>участника соревнований по теннису настольному.</w:t>
      </w:r>
    </w:p>
    <w:p w:rsidR="00DE57FA" w:rsidRPr="00EC6DD2" w:rsidRDefault="00DE57FA" w:rsidP="005971A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6DD2">
        <w:rPr>
          <w:rFonts w:ascii="Times New Roman" w:hAnsi="Times New Roman" w:cs="Times New Roman"/>
          <w:sz w:val="24"/>
          <w:szCs w:val="24"/>
        </w:rPr>
        <w:t>Основные правила подачи в теннисе настольном.</w:t>
      </w:r>
    </w:p>
    <w:p w:rsidR="005971A5" w:rsidRDefault="00DE57FA" w:rsidP="005971A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71A5">
        <w:rPr>
          <w:rFonts w:ascii="Times New Roman" w:hAnsi="Times New Roman" w:cs="Times New Roman"/>
          <w:sz w:val="24"/>
          <w:szCs w:val="24"/>
        </w:rPr>
        <w:t>Размеры и треб</w:t>
      </w:r>
      <w:r w:rsidR="005971A5" w:rsidRPr="005971A5">
        <w:rPr>
          <w:rFonts w:ascii="Times New Roman" w:hAnsi="Times New Roman" w:cs="Times New Roman"/>
          <w:sz w:val="24"/>
          <w:szCs w:val="24"/>
        </w:rPr>
        <w:t xml:space="preserve">ования к </w:t>
      </w:r>
      <w:r w:rsidR="005971A5" w:rsidRPr="005971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спортивному инвентарю и уход за ним</w:t>
      </w:r>
      <w:r w:rsidR="005971A5" w:rsidRPr="005971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7FA" w:rsidRPr="00EC6DD2" w:rsidRDefault="00DE57FA" w:rsidP="005971A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6DD2">
        <w:rPr>
          <w:rFonts w:ascii="Times New Roman" w:hAnsi="Times New Roman" w:cs="Times New Roman"/>
          <w:sz w:val="24"/>
          <w:szCs w:val="24"/>
        </w:rPr>
        <w:t>Основные правила игры в теннис настольный.</w:t>
      </w:r>
    </w:p>
    <w:p w:rsidR="00A32B54" w:rsidRDefault="00DE57FA" w:rsidP="00A32B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6DD2">
        <w:rPr>
          <w:rFonts w:ascii="Times New Roman" w:hAnsi="Times New Roman" w:cs="Times New Roman"/>
          <w:sz w:val="24"/>
          <w:szCs w:val="24"/>
        </w:rPr>
        <w:t>Особенности игры в парном разряде.</w:t>
      </w:r>
    </w:p>
    <w:p w:rsidR="00A32B54" w:rsidRPr="00A32B54" w:rsidRDefault="00DE57FA" w:rsidP="00A32B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2B5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технических приемов в настольном теннисе</w:t>
      </w:r>
      <w:r w:rsidR="00EC6DD2" w:rsidRPr="00A32B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2B54" w:rsidRPr="00A32B54" w:rsidRDefault="00DE57FA" w:rsidP="00A32B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2B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 одиночной игры в настольный теннис. Основные схемы и стратегии.</w:t>
      </w:r>
    </w:p>
    <w:p w:rsidR="00A32B54" w:rsidRPr="00A32B54" w:rsidRDefault="00DE57FA" w:rsidP="00A32B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2B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техники безопасности при проведении занятий настольным теннисом</w:t>
      </w:r>
      <w:r w:rsidR="00EC6DD2" w:rsidRPr="00A32B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2B54" w:rsidRPr="00A32B54" w:rsidRDefault="006667A5" w:rsidP="00A32B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2B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выполнения элемента —</w:t>
      </w:r>
      <w:r w:rsidR="005971A5" w:rsidRPr="00A32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накат слева, накат справа</w:t>
      </w:r>
    </w:p>
    <w:p w:rsidR="00A32B54" w:rsidRPr="00A32B54" w:rsidRDefault="00BC42C5" w:rsidP="00A32B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2B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выполнения элемента – подача накатом слева</w:t>
      </w:r>
      <w:r w:rsidR="005971A5" w:rsidRPr="00A32B5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подача накатом справа</w:t>
      </w:r>
    </w:p>
    <w:p w:rsidR="00A32B54" w:rsidRPr="00A32B54" w:rsidRDefault="00A200BD" w:rsidP="00A32B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2B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обучения технических элементов защиты.</w:t>
      </w:r>
    </w:p>
    <w:p w:rsidR="00A32B54" w:rsidRPr="00A32B54" w:rsidRDefault="00A200BD" w:rsidP="00A32B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2B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обучения технических элементов нападения.</w:t>
      </w:r>
    </w:p>
    <w:p w:rsidR="00A32B54" w:rsidRPr="00A32B54" w:rsidRDefault="00A200BD" w:rsidP="00A32B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2B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обучения тактическим действиям в нападении.</w:t>
      </w:r>
    </w:p>
    <w:p w:rsidR="00A32B54" w:rsidRPr="00A32B54" w:rsidRDefault="00A200BD" w:rsidP="00A32B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2B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обучения тактическим действиям в защите.</w:t>
      </w:r>
    </w:p>
    <w:p w:rsidR="00A32B54" w:rsidRPr="00A32B54" w:rsidRDefault="00BC42C5" w:rsidP="00A32B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2B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Разновидности подач и способы при</w:t>
      </w:r>
      <w:r w:rsidR="008F50A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32B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мов.</w:t>
      </w:r>
    </w:p>
    <w:p w:rsidR="008D586A" w:rsidRPr="00A32B54" w:rsidRDefault="008D586A" w:rsidP="00A32B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2B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проведения занятий по настольному теннису с различным контингентом занимающихся по месту жительства.</w:t>
      </w:r>
    </w:p>
    <w:p w:rsidR="004006BD" w:rsidRDefault="004006BD" w:rsidP="00DE57FA">
      <w:pPr>
        <w:shd w:val="clear" w:color="auto" w:fill="FFFFFF"/>
        <w:rPr>
          <w:b/>
          <w:bCs/>
        </w:rPr>
      </w:pPr>
    </w:p>
    <w:p w:rsidR="00EC6DD2" w:rsidRPr="003F3B0A" w:rsidRDefault="00EC6DD2" w:rsidP="00EC6DD2">
      <w:pPr>
        <w:shd w:val="clear" w:color="auto" w:fill="FFFFFF"/>
        <w:rPr>
          <w:bCs/>
          <w:spacing w:val="-1"/>
          <w:sz w:val="24"/>
          <w:szCs w:val="24"/>
        </w:rPr>
      </w:pPr>
      <w:r w:rsidRPr="003F3B0A">
        <w:rPr>
          <w:sz w:val="24"/>
          <w:szCs w:val="24"/>
        </w:rPr>
        <w:t>(</w:t>
      </w:r>
      <w:r w:rsidRPr="003F3B0A">
        <w:rPr>
          <w:i/>
          <w:sz w:val="24"/>
          <w:szCs w:val="24"/>
        </w:rPr>
        <w:t xml:space="preserve">Форма проведения аттестации — </w:t>
      </w:r>
      <w:r w:rsidR="0019210A">
        <w:rPr>
          <w:i/>
          <w:sz w:val="24"/>
          <w:szCs w:val="24"/>
        </w:rPr>
        <w:t>смешанная</w:t>
      </w:r>
      <w:bookmarkStart w:id="0" w:name="_GoBack"/>
      <w:bookmarkEnd w:id="0"/>
      <w:r w:rsidRPr="003F3B0A">
        <w:rPr>
          <w:i/>
          <w:sz w:val="24"/>
          <w:szCs w:val="24"/>
        </w:rPr>
        <w:t>)</w:t>
      </w:r>
    </w:p>
    <w:p w:rsidR="00EC6DD2" w:rsidRPr="003F3B0A" w:rsidRDefault="00EC6DD2" w:rsidP="00EC6DD2">
      <w:pPr>
        <w:rPr>
          <w:sz w:val="24"/>
          <w:szCs w:val="24"/>
        </w:rPr>
      </w:pPr>
    </w:p>
    <w:p w:rsidR="00EC6DD2" w:rsidRPr="003F3B0A" w:rsidRDefault="00EC6DD2" w:rsidP="00EC6DD2">
      <w:pPr>
        <w:rPr>
          <w:sz w:val="24"/>
          <w:szCs w:val="24"/>
        </w:rPr>
      </w:pPr>
      <w:r w:rsidRPr="003F3B0A">
        <w:rPr>
          <w:sz w:val="24"/>
          <w:szCs w:val="24"/>
        </w:rPr>
        <w:t>Рассмотрены на заседании секции ТиПФК:</w:t>
      </w:r>
    </w:p>
    <w:p w:rsidR="00EC6DD2" w:rsidRPr="00BD1969" w:rsidRDefault="00A32B54" w:rsidP="00EC6DD2">
      <w:pPr>
        <w:rPr>
          <w:b/>
          <w:sz w:val="24"/>
          <w:szCs w:val="24"/>
        </w:rPr>
      </w:pPr>
      <w:r w:rsidRPr="003F3B0A">
        <w:rPr>
          <w:sz w:val="24"/>
          <w:szCs w:val="24"/>
        </w:rPr>
        <w:t xml:space="preserve">протокол </w:t>
      </w:r>
      <w:r w:rsidR="003F3B0A" w:rsidRPr="003F3B0A">
        <w:rPr>
          <w:sz w:val="24"/>
          <w:szCs w:val="24"/>
        </w:rPr>
        <w:t>№ 3 от 30</w:t>
      </w:r>
      <w:r w:rsidRPr="003F3B0A">
        <w:rPr>
          <w:sz w:val="24"/>
          <w:szCs w:val="24"/>
        </w:rPr>
        <w:t>.10.2024</w:t>
      </w:r>
      <w:r w:rsidR="00EC6DD2" w:rsidRPr="003F3B0A">
        <w:rPr>
          <w:sz w:val="24"/>
          <w:szCs w:val="24"/>
        </w:rPr>
        <w:t xml:space="preserve"> г.</w:t>
      </w:r>
    </w:p>
    <w:p w:rsidR="00640295" w:rsidRDefault="00640295" w:rsidP="00DE57FA">
      <w:pPr>
        <w:rPr>
          <w:b/>
          <w:bCs/>
        </w:rPr>
      </w:pPr>
    </w:p>
    <w:p w:rsidR="00EC6DD2" w:rsidRPr="00640295" w:rsidRDefault="00EC6DD2" w:rsidP="00DE57FA">
      <w:pPr>
        <w:rPr>
          <w:b/>
          <w:bCs/>
        </w:rPr>
      </w:pPr>
    </w:p>
    <w:p w:rsidR="00DE57FA" w:rsidRPr="00EC6DD2" w:rsidRDefault="00DE57FA" w:rsidP="00DE57FA">
      <w:pPr>
        <w:rPr>
          <w:bCs/>
          <w:sz w:val="24"/>
          <w:szCs w:val="24"/>
        </w:rPr>
      </w:pPr>
      <w:r w:rsidRPr="00EC6DD2">
        <w:rPr>
          <w:bCs/>
          <w:sz w:val="24"/>
          <w:szCs w:val="24"/>
        </w:rPr>
        <w:t>Составитель:</w:t>
      </w:r>
    </w:p>
    <w:p w:rsidR="00A37453" w:rsidRPr="00EC6DD2" w:rsidRDefault="00DE57FA">
      <w:pPr>
        <w:rPr>
          <w:sz w:val="24"/>
          <w:szCs w:val="24"/>
        </w:rPr>
      </w:pPr>
      <w:r w:rsidRPr="00EC6DD2">
        <w:rPr>
          <w:sz w:val="24"/>
          <w:szCs w:val="24"/>
        </w:rPr>
        <w:t xml:space="preserve">старший преподаватель </w:t>
      </w:r>
      <w:r w:rsidR="00640295" w:rsidRPr="00EC6DD2">
        <w:rPr>
          <w:sz w:val="24"/>
          <w:szCs w:val="24"/>
        </w:rPr>
        <w:t>секции</w:t>
      </w:r>
      <w:r w:rsidRPr="00EC6DD2">
        <w:rPr>
          <w:sz w:val="24"/>
          <w:szCs w:val="24"/>
        </w:rPr>
        <w:t xml:space="preserve"> ТиПФК</w:t>
      </w:r>
      <w:r w:rsidRPr="00EC6DD2">
        <w:rPr>
          <w:sz w:val="24"/>
          <w:szCs w:val="24"/>
        </w:rPr>
        <w:tab/>
      </w:r>
      <w:r w:rsidRPr="00EC6DD2">
        <w:rPr>
          <w:sz w:val="24"/>
          <w:szCs w:val="24"/>
        </w:rPr>
        <w:tab/>
      </w:r>
      <w:r w:rsidR="00640295" w:rsidRPr="00EC6DD2">
        <w:rPr>
          <w:sz w:val="24"/>
          <w:szCs w:val="24"/>
        </w:rPr>
        <w:tab/>
      </w:r>
      <w:r w:rsidRPr="00EC6DD2">
        <w:rPr>
          <w:sz w:val="24"/>
          <w:szCs w:val="24"/>
        </w:rPr>
        <w:tab/>
      </w:r>
      <w:r w:rsidRPr="00EC6DD2">
        <w:rPr>
          <w:sz w:val="24"/>
          <w:szCs w:val="24"/>
        </w:rPr>
        <w:tab/>
      </w:r>
      <w:r w:rsidRPr="00EC6DD2">
        <w:rPr>
          <w:sz w:val="24"/>
          <w:szCs w:val="24"/>
        </w:rPr>
        <w:tab/>
      </w:r>
      <w:r w:rsidR="00A32B54">
        <w:rPr>
          <w:sz w:val="24"/>
          <w:szCs w:val="24"/>
        </w:rPr>
        <w:tab/>
      </w:r>
      <w:r w:rsidRPr="00EC6DD2">
        <w:rPr>
          <w:sz w:val="24"/>
          <w:szCs w:val="24"/>
        </w:rPr>
        <w:t>О.В.Шило</w:t>
      </w:r>
    </w:p>
    <w:sectPr w:rsidR="00A37453" w:rsidRPr="00EC6DD2" w:rsidSect="00EC6DD2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B22F6"/>
    <w:multiLevelType w:val="hybridMultilevel"/>
    <w:tmpl w:val="F0245D92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4C5272"/>
    <w:multiLevelType w:val="hybridMultilevel"/>
    <w:tmpl w:val="46D0EA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FA"/>
    <w:rsid w:val="00000C17"/>
    <w:rsid w:val="0019210A"/>
    <w:rsid w:val="002E4D2F"/>
    <w:rsid w:val="00307091"/>
    <w:rsid w:val="003F3B0A"/>
    <w:rsid w:val="004006BD"/>
    <w:rsid w:val="005971A5"/>
    <w:rsid w:val="00640295"/>
    <w:rsid w:val="006667A5"/>
    <w:rsid w:val="00675210"/>
    <w:rsid w:val="008D586A"/>
    <w:rsid w:val="008F50A4"/>
    <w:rsid w:val="00A200BD"/>
    <w:rsid w:val="00A32B54"/>
    <w:rsid w:val="00A37453"/>
    <w:rsid w:val="00B83765"/>
    <w:rsid w:val="00BC42C5"/>
    <w:rsid w:val="00C35BB7"/>
    <w:rsid w:val="00CD551B"/>
    <w:rsid w:val="00D160E0"/>
    <w:rsid w:val="00D51693"/>
    <w:rsid w:val="00DE57FA"/>
    <w:rsid w:val="00EC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F304"/>
  <w15:docId w15:val="{5B7AFB17-81EB-4E64-9113-386D6121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7F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57F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No Spacing"/>
    <w:uiPriority w:val="99"/>
    <w:qFormat/>
    <w:rsid w:val="00DE57FA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4006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6B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2020-10-26T09:00:00Z</cp:lastPrinted>
  <dcterms:created xsi:type="dcterms:W3CDTF">2024-10-18T11:22:00Z</dcterms:created>
  <dcterms:modified xsi:type="dcterms:W3CDTF">2024-10-31T06:31:00Z</dcterms:modified>
</cp:coreProperties>
</file>