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5" w:type="dxa"/>
        <w:tblLook w:val="01E0" w:firstRow="1" w:lastRow="1" w:firstColumn="1" w:lastColumn="1" w:noHBand="0" w:noVBand="0"/>
      </w:tblPr>
      <w:tblGrid>
        <w:gridCol w:w="5688"/>
        <w:gridCol w:w="4927"/>
      </w:tblGrid>
      <w:tr w:rsidR="00CC1402" w:rsidRPr="000A386A" w:rsidTr="00A743EA">
        <w:tc>
          <w:tcPr>
            <w:tcW w:w="5688" w:type="dxa"/>
          </w:tcPr>
          <w:p w:rsidR="00CC1402" w:rsidRPr="00CC1402" w:rsidRDefault="00CC1402" w:rsidP="00CC1402">
            <w:pPr>
              <w:pStyle w:val="a3"/>
              <w:tabs>
                <w:tab w:val="left" w:pos="31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27" w:type="dxa"/>
          </w:tcPr>
          <w:p w:rsidR="00CC1402" w:rsidRPr="000A386A" w:rsidRDefault="00CC1402" w:rsidP="00CC1402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0A386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УтверждАЮ</w:t>
            </w:r>
          </w:p>
          <w:p w:rsidR="00CC1402" w:rsidRPr="000A386A" w:rsidRDefault="00CC1402" w:rsidP="00CC14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A386A">
              <w:rPr>
                <w:rFonts w:ascii="Times New Roman" w:hAnsi="Times New Roman" w:cs="Times New Roman"/>
                <w:sz w:val="24"/>
                <w:szCs w:val="24"/>
              </w:rPr>
              <w:t>Руководитель секции теории</w:t>
            </w:r>
          </w:p>
          <w:p w:rsidR="00CC1402" w:rsidRPr="000A386A" w:rsidRDefault="00CC1402" w:rsidP="00CC1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86A">
              <w:rPr>
                <w:rFonts w:ascii="Times New Roman" w:hAnsi="Times New Roman" w:cs="Times New Roman"/>
                <w:sz w:val="24"/>
                <w:szCs w:val="24"/>
              </w:rPr>
              <w:t>и практики физической культуры</w:t>
            </w:r>
          </w:p>
          <w:p w:rsidR="00CC1402" w:rsidRPr="000A386A" w:rsidRDefault="00CC1402" w:rsidP="00CC1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86A">
              <w:rPr>
                <w:rFonts w:ascii="Times New Roman" w:hAnsi="Times New Roman" w:cs="Times New Roman"/>
                <w:sz w:val="24"/>
                <w:szCs w:val="24"/>
              </w:rPr>
              <w:t>…………………...</w:t>
            </w:r>
            <w:proofErr w:type="spellStart"/>
            <w:r w:rsidRPr="000A386A">
              <w:rPr>
                <w:rFonts w:ascii="Times New Roman" w:hAnsi="Times New Roman" w:cs="Times New Roman"/>
                <w:sz w:val="24"/>
                <w:szCs w:val="24"/>
              </w:rPr>
              <w:t>Н.И.Филимонова</w:t>
            </w:r>
            <w:proofErr w:type="spellEnd"/>
          </w:p>
          <w:p w:rsidR="00CC1402" w:rsidRPr="000A386A" w:rsidRDefault="00B52FCD" w:rsidP="00CC1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8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1A74" w:rsidRPr="000A38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A386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205D8" w:rsidRPr="000A386A">
              <w:rPr>
                <w:rFonts w:ascii="Times New Roman" w:hAnsi="Times New Roman" w:cs="Times New Roman"/>
                <w:sz w:val="24"/>
                <w:szCs w:val="24"/>
              </w:rPr>
              <w:t>октября 2024 г.</w:t>
            </w:r>
          </w:p>
          <w:p w:rsidR="00CC1402" w:rsidRPr="000A386A" w:rsidRDefault="00CC1402" w:rsidP="00CC1402">
            <w:pPr>
              <w:tabs>
                <w:tab w:val="left" w:pos="3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CC1402" w:rsidRPr="000A386A" w:rsidRDefault="00CC1402" w:rsidP="00CC14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>ПЕРЕЧЕНЬ ВОПРОСОВ</w:t>
      </w:r>
      <w:r w:rsidRPr="000A386A">
        <w:rPr>
          <w:rFonts w:ascii="Times New Roman" w:hAnsi="Times New Roman" w:cs="Times New Roman"/>
          <w:bCs/>
          <w:sz w:val="24"/>
          <w:szCs w:val="24"/>
        </w:rPr>
        <w:t xml:space="preserve"> К ЭКЗАМЕНУ ПО ДИСЦИПЛИНЕ </w:t>
      </w:r>
    </w:p>
    <w:p w:rsidR="00CC1402" w:rsidRPr="000A386A" w:rsidRDefault="00CC1402" w:rsidP="00CC1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>«</w:t>
      </w:r>
      <w:r w:rsidR="009A2344" w:rsidRPr="000A386A">
        <w:rPr>
          <w:rFonts w:ascii="Times New Roman" w:hAnsi="Times New Roman" w:cs="Times New Roman"/>
          <w:sz w:val="24"/>
          <w:szCs w:val="24"/>
        </w:rPr>
        <w:t>ТЕОРИЯ И МЕТОДИКА ОБУЧЕНИЯ СПОРТИВНОЙ ТРЕНИРОВКИ</w:t>
      </w:r>
      <w:r w:rsidRPr="000A386A">
        <w:rPr>
          <w:rFonts w:ascii="Times New Roman" w:hAnsi="Times New Roman" w:cs="Times New Roman"/>
          <w:sz w:val="24"/>
          <w:szCs w:val="24"/>
        </w:rPr>
        <w:t>»</w:t>
      </w:r>
    </w:p>
    <w:p w:rsidR="00CC1402" w:rsidRPr="000A386A" w:rsidRDefault="00CC1402" w:rsidP="00CC140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386A">
        <w:rPr>
          <w:rFonts w:ascii="Times New Roman" w:hAnsi="Times New Roman" w:cs="Times New Roman"/>
          <w:bCs/>
          <w:sz w:val="24"/>
          <w:szCs w:val="24"/>
        </w:rPr>
        <w:t>для студентов 4 курса дневной формы получения образования</w:t>
      </w:r>
    </w:p>
    <w:p w:rsidR="00CC1402" w:rsidRPr="000A386A" w:rsidRDefault="00CC1402" w:rsidP="00CC140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386A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Pr="000A386A">
        <w:rPr>
          <w:rFonts w:ascii="Times New Roman" w:hAnsi="Times New Roman" w:cs="Times New Roman"/>
          <w:sz w:val="24"/>
          <w:szCs w:val="24"/>
        </w:rPr>
        <w:t xml:space="preserve">1-03 02 01 </w:t>
      </w:r>
      <w:r w:rsidR="00210759" w:rsidRPr="000A386A">
        <w:rPr>
          <w:rFonts w:ascii="Times New Roman" w:hAnsi="Times New Roman" w:cs="Times New Roman"/>
          <w:bCs/>
          <w:sz w:val="24"/>
          <w:szCs w:val="24"/>
        </w:rPr>
        <w:t>Физическая культура</w:t>
      </w:r>
    </w:p>
    <w:p w:rsidR="00CC1402" w:rsidRPr="000A386A" w:rsidRDefault="00B52FCD" w:rsidP="00CC140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386A">
        <w:rPr>
          <w:rFonts w:ascii="Times New Roman" w:hAnsi="Times New Roman" w:cs="Times New Roman"/>
          <w:bCs/>
          <w:sz w:val="24"/>
          <w:szCs w:val="24"/>
        </w:rPr>
        <w:t>(осенний семестр 202</w:t>
      </w:r>
      <w:r w:rsidR="001205D8" w:rsidRPr="000A386A">
        <w:rPr>
          <w:rFonts w:ascii="Times New Roman" w:hAnsi="Times New Roman" w:cs="Times New Roman"/>
          <w:bCs/>
          <w:sz w:val="24"/>
          <w:szCs w:val="24"/>
        </w:rPr>
        <w:t>4</w:t>
      </w:r>
      <w:r w:rsidRPr="000A386A">
        <w:rPr>
          <w:rFonts w:ascii="Times New Roman" w:hAnsi="Times New Roman" w:cs="Times New Roman"/>
          <w:bCs/>
          <w:sz w:val="24"/>
          <w:szCs w:val="24"/>
        </w:rPr>
        <w:t>/202</w:t>
      </w:r>
      <w:r w:rsidR="001205D8" w:rsidRPr="000A386A">
        <w:rPr>
          <w:rFonts w:ascii="Times New Roman" w:hAnsi="Times New Roman" w:cs="Times New Roman"/>
          <w:bCs/>
          <w:sz w:val="24"/>
          <w:szCs w:val="24"/>
        </w:rPr>
        <w:t>5</w:t>
      </w:r>
      <w:r w:rsidR="00CC1402" w:rsidRPr="000A386A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CC1402" w:rsidRPr="000A386A" w:rsidRDefault="00CC1402" w:rsidP="00CC14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2344" w:rsidRPr="000A386A" w:rsidRDefault="009A2344" w:rsidP="009A2344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>Соревновательная деятельность и ее особенности.</w:t>
      </w:r>
    </w:p>
    <w:p w:rsidR="009A2344" w:rsidRPr="000A386A" w:rsidRDefault="009A2344" w:rsidP="009A2344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>Спортивные достижения как результат спортивной тренировки. Современное состояние и проблемы спорта высших достижений.</w:t>
      </w:r>
    </w:p>
    <w:p w:rsidR="009A2344" w:rsidRPr="000A386A" w:rsidRDefault="009A2344" w:rsidP="009A2344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>Определение системы спортивной подготовки. Соревновательная деятельность в системе спортивной подготовки</w:t>
      </w:r>
      <w:r w:rsidR="002D2EB4" w:rsidRPr="000A386A">
        <w:rPr>
          <w:rFonts w:ascii="Times New Roman" w:hAnsi="Times New Roman" w:cs="Times New Roman"/>
          <w:sz w:val="24"/>
          <w:szCs w:val="24"/>
        </w:rPr>
        <w:t>.</w:t>
      </w:r>
    </w:p>
    <w:p w:rsidR="009A2344" w:rsidRPr="000A386A" w:rsidRDefault="009A2344" w:rsidP="009A2344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>Система тренировки. Факторы, повышающие эффективность тренировочной и соревновательной деятельности.</w:t>
      </w:r>
    </w:p>
    <w:p w:rsidR="009A2344" w:rsidRPr="000A386A" w:rsidRDefault="009A2344" w:rsidP="009A2344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>Средства спортивной тренировки.</w:t>
      </w:r>
    </w:p>
    <w:p w:rsidR="009A2344" w:rsidRPr="000A386A" w:rsidRDefault="009A2344" w:rsidP="009A2344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>Методы спортивной тренировки.</w:t>
      </w:r>
    </w:p>
    <w:p w:rsidR="009A2344" w:rsidRPr="000A386A" w:rsidRDefault="009A2344" w:rsidP="009A2344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>Тренировочные и соревновательные нагрузки.</w:t>
      </w:r>
    </w:p>
    <w:p w:rsidR="009A2344" w:rsidRPr="000A386A" w:rsidRDefault="009A2344" w:rsidP="009A2344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>Тренировочные эффекты, вызываемые физической нагрузкой</w:t>
      </w:r>
      <w:r w:rsidR="002D2EB4" w:rsidRPr="000A386A">
        <w:rPr>
          <w:rFonts w:ascii="Times New Roman" w:hAnsi="Times New Roman" w:cs="Times New Roman"/>
          <w:sz w:val="24"/>
          <w:szCs w:val="24"/>
        </w:rPr>
        <w:t>.</w:t>
      </w:r>
    </w:p>
    <w:p w:rsidR="009A2344" w:rsidRPr="000A386A" w:rsidRDefault="009A2344" w:rsidP="009A2344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>Специфические черты базовых закономерностей (принципов) спортивной тренировки.</w:t>
      </w:r>
    </w:p>
    <w:p w:rsidR="009A2344" w:rsidRPr="000A386A" w:rsidRDefault="009A2344" w:rsidP="009A2344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>Сочетание в спортивной тренировке постепенности и предельности, опережающих и стабилизирующих тенденций.</w:t>
      </w:r>
    </w:p>
    <w:p w:rsidR="009A2344" w:rsidRPr="000A386A" w:rsidRDefault="009A2344" w:rsidP="009A2344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>Избирательная направленность и единство различных сторон подготовки.</w:t>
      </w:r>
    </w:p>
    <w:p w:rsidR="009A2344" w:rsidRPr="000A386A" w:rsidRDefault="009A2344" w:rsidP="009A2344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>Этапы многолетнего тренировочного процесса и факторы, определяющие его структуру.</w:t>
      </w:r>
    </w:p>
    <w:p w:rsidR="009A2344" w:rsidRPr="000A386A" w:rsidRDefault="009A2344" w:rsidP="009A2344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>Организация тренировочной работы на различных этапах многолетней подготовки.</w:t>
      </w:r>
    </w:p>
    <w:p w:rsidR="009A2344" w:rsidRPr="000A386A" w:rsidRDefault="009A2344" w:rsidP="009A2344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>Основные методические положения оптимизации тренировки в процессе многолетнего совершенствования.</w:t>
      </w:r>
    </w:p>
    <w:p w:rsidR="009A2344" w:rsidRPr="000A386A" w:rsidRDefault="009A2344" w:rsidP="009A2344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>Соревновательная деятельность в процессе многолетней подготовки</w:t>
      </w:r>
      <w:r w:rsidR="002D2EB4" w:rsidRPr="000A386A">
        <w:rPr>
          <w:rFonts w:ascii="Times New Roman" w:hAnsi="Times New Roman" w:cs="Times New Roman"/>
          <w:sz w:val="24"/>
          <w:szCs w:val="24"/>
        </w:rPr>
        <w:t>.</w:t>
      </w:r>
    </w:p>
    <w:p w:rsidR="009A2344" w:rsidRPr="000A386A" w:rsidRDefault="009A2344" w:rsidP="009A2344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>Организационные аспекты отбора.</w:t>
      </w:r>
    </w:p>
    <w:p w:rsidR="009A2344" w:rsidRPr="000A386A" w:rsidRDefault="009A2344" w:rsidP="009A2344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>Методические аспекты отбора. Оценка перспектив спортсменов на этапах спортивного совершенствования.</w:t>
      </w:r>
    </w:p>
    <w:p w:rsidR="009A2344" w:rsidRPr="000A386A" w:rsidRDefault="009A2344" w:rsidP="009A2344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>Понятие о физических способностях. Основные закономерности формирования физических способностей.</w:t>
      </w:r>
    </w:p>
    <w:p w:rsidR="009A2344" w:rsidRPr="000A386A" w:rsidRDefault="009A2344" w:rsidP="009A2344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>Методика воспитания скоростных способностей в избранном виде спорта</w:t>
      </w:r>
      <w:r w:rsidR="002D2EB4" w:rsidRPr="000A386A">
        <w:rPr>
          <w:rFonts w:ascii="Times New Roman" w:hAnsi="Times New Roman" w:cs="Times New Roman"/>
          <w:sz w:val="24"/>
          <w:szCs w:val="24"/>
        </w:rPr>
        <w:t>.</w:t>
      </w:r>
    </w:p>
    <w:p w:rsidR="009A2344" w:rsidRPr="000A386A" w:rsidRDefault="009A2344" w:rsidP="009A2344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>Методика воспитания силы в избранном виде спорта</w:t>
      </w:r>
      <w:r w:rsidR="002D2EB4" w:rsidRPr="000A386A">
        <w:rPr>
          <w:rFonts w:ascii="Times New Roman" w:hAnsi="Times New Roman" w:cs="Times New Roman"/>
          <w:sz w:val="24"/>
          <w:szCs w:val="24"/>
        </w:rPr>
        <w:t>.</w:t>
      </w:r>
    </w:p>
    <w:p w:rsidR="009A2344" w:rsidRPr="000A386A" w:rsidRDefault="009A2344" w:rsidP="009A2344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>Методика воспитания выносливости в избранном виде спорта</w:t>
      </w:r>
      <w:r w:rsidR="002D2EB4" w:rsidRPr="000A386A">
        <w:rPr>
          <w:rFonts w:ascii="Times New Roman" w:hAnsi="Times New Roman" w:cs="Times New Roman"/>
          <w:sz w:val="24"/>
          <w:szCs w:val="24"/>
        </w:rPr>
        <w:t>.</w:t>
      </w:r>
    </w:p>
    <w:p w:rsidR="009A2344" w:rsidRPr="000A386A" w:rsidRDefault="009A2344" w:rsidP="009A2344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>Методика воспитания гибкости в избранном виде спорта</w:t>
      </w:r>
      <w:r w:rsidR="002D2EB4" w:rsidRPr="000A386A">
        <w:rPr>
          <w:rFonts w:ascii="Times New Roman" w:hAnsi="Times New Roman" w:cs="Times New Roman"/>
          <w:sz w:val="24"/>
          <w:szCs w:val="24"/>
        </w:rPr>
        <w:t>.</w:t>
      </w:r>
    </w:p>
    <w:p w:rsidR="009A2344" w:rsidRPr="000A386A" w:rsidRDefault="009A2344" w:rsidP="009A2344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>Методика развития координационных способностей в избранном виде спорта</w:t>
      </w:r>
      <w:r w:rsidR="002D2EB4" w:rsidRPr="000A386A">
        <w:rPr>
          <w:rFonts w:ascii="Times New Roman" w:hAnsi="Times New Roman" w:cs="Times New Roman"/>
          <w:sz w:val="24"/>
          <w:szCs w:val="24"/>
        </w:rPr>
        <w:t>.</w:t>
      </w:r>
    </w:p>
    <w:p w:rsidR="009A2344" w:rsidRPr="000A386A" w:rsidRDefault="009A2344" w:rsidP="009A2344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>Спортивно-техническое мастерство и критерии его оценки.</w:t>
      </w:r>
    </w:p>
    <w:p w:rsidR="009A2344" w:rsidRPr="000A386A" w:rsidRDefault="009A2344" w:rsidP="009A2344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>Основные этапы и стадии совершенствования технической подготовленности.</w:t>
      </w:r>
    </w:p>
    <w:p w:rsidR="009A2344" w:rsidRPr="000A386A" w:rsidRDefault="009A2344" w:rsidP="009A2344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>Факторы, влияющие на тактику соревновательной деятельности спортсменов.</w:t>
      </w:r>
    </w:p>
    <w:p w:rsidR="009A2344" w:rsidRPr="000A386A" w:rsidRDefault="009A2344" w:rsidP="009A2344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>Средства и методы овладения тактическими действиями в избранном виде спорта.</w:t>
      </w:r>
    </w:p>
    <w:p w:rsidR="009A2344" w:rsidRPr="000A386A" w:rsidRDefault="009A2344" w:rsidP="009A2344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>Факторы, при выборе той или иной модели построения круглогодичной тренировки.</w:t>
      </w:r>
    </w:p>
    <w:p w:rsidR="009A2344" w:rsidRPr="000A386A" w:rsidRDefault="009A2344" w:rsidP="009A2344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 xml:space="preserve">Определение тренировочного </w:t>
      </w:r>
      <w:proofErr w:type="spellStart"/>
      <w:r w:rsidRPr="000A386A">
        <w:rPr>
          <w:rFonts w:ascii="Times New Roman" w:hAnsi="Times New Roman" w:cs="Times New Roman"/>
          <w:sz w:val="24"/>
          <w:szCs w:val="24"/>
        </w:rPr>
        <w:t>мезоцикла</w:t>
      </w:r>
      <w:proofErr w:type="spellEnd"/>
      <w:r w:rsidRPr="000A386A">
        <w:rPr>
          <w:rFonts w:ascii="Times New Roman" w:hAnsi="Times New Roman" w:cs="Times New Roman"/>
          <w:sz w:val="24"/>
          <w:szCs w:val="24"/>
        </w:rPr>
        <w:t xml:space="preserve"> и факторы, влияющие на его структуру.</w:t>
      </w:r>
    </w:p>
    <w:p w:rsidR="009A2344" w:rsidRPr="000A386A" w:rsidRDefault="009A2344" w:rsidP="009A2344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 xml:space="preserve">Типы </w:t>
      </w:r>
      <w:proofErr w:type="spellStart"/>
      <w:r w:rsidRPr="000A386A">
        <w:rPr>
          <w:rFonts w:ascii="Times New Roman" w:hAnsi="Times New Roman" w:cs="Times New Roman"/>
          <w:sz w:val="24"/>
          <w:szCs w:val="24"/>
        </w:rPr>
        <w:t>мезоциклов</w:t>
      </w:r>
      <w:proofErr w:type="spellEnd"/>
      <w:r w:rsidRPr="000A386A">
        <w:rPr>
          <w:rFonts w:ascii="Times New Roman" w:hAnsi="Times New Roman" w:cs="Times New Roman"/>
          <w:sz w:val="24"/>
          <w:szCs w:val="24"/>
        </w:rPr>
        <w:t xml:space="preserve"> и особенности их построения. Сочетание различных микроциклов в </w:t>
      </w:r>
      <w:proofErr w:type="spellStart"/>
      <w:r w:rsidRPr="000A386A">
        <w:rPr>
          <w:rFonts w:ascii="Times New Roman" w:hAnsi="Times New Roman" w:cs="Times New Roman"/>
          <w:sz w:val="24"/>
          <w:szCs w:val="24"/>
        </w:rPr>
        <w:t>мезоцикле</w:t>
      </w:r>
      <w:proofErr w:type="spellEnd"/>
      <w:r w:rsidRPr="000A386A">
        <w:rPr>
          <w:rFonts w:ascii="Times New Roman" w:hAnsi="Times New Roman" w:cs="Times New Roman"/>
          <w:sz w:val="24"/>
          <w:szCs w:val="24"/>
        </w:rPr>
        <w:t>.</w:t>
      </w:r>
    </w:p>
    <w:p w:rsidR="009A2344" w:rsidRPr="000A386A" w:rsidRDefault="009A2344" w:rsidP="009A2344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>Основные технологические подходы к построению тренировочных микроциклов.</w:t>
      </w:r>
    </w:p>
    <w:p w:rsidR="009A2344" w:rsidRPr="000A386A" w:rsidRDefault="009A2344" w:rsidP="009A2344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lastRenderedPageBreak/>
        <w:t>Определение и классификация микроциклов тренировки. Факторы, обусловливающие структуру микроциклов тренировки.</w:t>
      </w:r>
    </w:p>
    <w:p w:rsidR="009A2344" w:rsidRPr="000A386A" w:rsidRDefault="009A2344" w:rsidP="009A2344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>Воздействие на организм спортсмена занятий с различными по величине и направленности нагрузками.</w:t>
      </w:r>
    </w:p>
    <w:p w:rsidR="009A2344" w:rsidRPr="000A386A" w:rsidRDefault="009A2344" w:rsidP="009A2344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 xml:space="preserve">Сочетание занятий с различными нагрузками в микроцикле. </w:t>
      </w:r>
    </w:p>
    <w:p w:rsidR="009A2344" w:rsidRPr="000A386A" w:rsidRDefault="009A2344" w:rsidP="009A2344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>Структура управления процессом совершенствования спортивного мастерства.</w:t>
      </w:r>
    </w:p>
    <w:p w:rsidR="009A2344" w:rsidRPr="000A386A" w:rsidRDefault="009A2344" w:rsidP="009A2344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>Понятие о технологии управления тренировочным процессом. Постановка цели и прогнозирование.</w:t>
      </w:r>
    </w:p>
    <w:p w:rsidR="009A2344" w:rsidRPr="000A386A" w:rsidRDefault="009A2344" w:rsidP="009A2344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>Моделирование в системе управления.</w:t>
      </w:r>
    </w:p>
    <w:p w:rsidR="009A2344" w:rsidRPr="000A386A" w:rsidRDefault="009A2344" w:rsidP="009A2344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>Планирование и программирование компонентов спортивной тренировки.</w:t>
      </w:r>
    </w:p>
    <w:p w:rsidR="009A2344" w:rsidRPr="000A386A" w:rsidRDefault="009A2344" w:rsidP="009A2344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>Система контроля. Корректировка и принятие решений</w:t>
      </w:r>
      <w:r w:rsidR="002D2EB4" w:rsidRPr="000A386A">
        <w:rPr>
          <w:rFonts w:ascii="Times New Roman" w:hAnsi="Times New Roman" w:cs="Times New Roman"/>
          <w:sz w:val="24"/>
          <w:szCs w:val="24"/>
        </w:rPr>
        <w:t>.</w:t>
      </w:r>
    </w:p>
    <w:p w:rsidR="009A2344" w:rsidRPr="000A386A" w:rsidRDefault="009A2344" w:rsidP="009A2344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>Общий подход к проектированию технологии индивидуализации многолетней спортивной тренировки.</w:t>
      </w:r>
    </w:p>
    <w:p w:rsidR="009A2344" w:rsidRPr="000A386A" w:rsidRDefault="009A2344" w:rsidP="009A2344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>Индивидуализированное моделирование должной динамики показателей спортивной результативности и специальной физической подготовленности в тренировочных макроциклах.</w:t>
      </w:r>
    </w:p>
    <w:p w:rsidR="009A2344" w:rsidRPr="000A386A" w:rsidRDefault="009A2344" w:rsidP="009A2344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>Моделирование распределения тренирующих воздействий по микроциклам годичного тренировочного цикла.</w:t>
      </w:r>
    </w:p>
    <w:p w:rsidR="009A2344" w:rsidRPr="000A386A" w:rsidRDefault="009A2344" w:rsidP="009A2344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>Использование естественных и искусственно управляемых условий внешней среды для повышения эффективности тренировочной и соревновательной деятельности.</w:t>
      </w:r>
    </w:p>
    <w:p w:rsidR="009A2344" w:rsidRPr="000A386A" w:rsidRDefault="009A2344" w:rsidP="009A2344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>Факторы, обусловливающие необходимость варьирования внешних условий выполнения упражнений в подготовке спортсменов.</w:t>
      </w:r>
    </w:p>
    <w:p w:rsidR="009A2344" w:rsidRPr="000A386A" w:rsidRDefault="009A2344" w:rsidP="009A2344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>Эффективность использования естественных внешне средовых факторов в подготовке спортсменов.</w:t>
      </w:r>
    </w:p>
    <w:p w:rsidR="009A2344" w:rsidRPr="000A386A" w:rsidRDefault="009A2344" w:rsidP="009A2344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>Основные направления использования средств «искусственной управляющей среды» для повышения эффективности подготовки спортсменов.</w:t>
      </w:r>
    </w:p>
    <w:p w:rsidR="00B666E5" w:rsidRPr="000A386A" w:rsidRDefault="00B666E5" w:rsidP="00B666E5">
      <w:pPr>
        <w:rPr>
          <w:rFonts w:ascii="Times New Roman" w:hAnsi="Times New Roman" w:cs="Times New Roman"/>
          <w:lang w:eastAsia="ru-RU"/>
        </w:rPr>
      </w:pPr>
    </w:p>
    <w:p w:rsidR="00F36358" w:rsidRPr="000A386A" w:rsidRDefault="00F36358" w:rsidP="00F363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>(</w:t>
      </w:r>
      <w:r w:rsidRPr="000A386A">
        <w:rPr>
          <w:rFonts w:ascii="Times New Roman" w:hAnsi="Times New Roman" w:cs="Times New Roman"/>
          <w:i/>
          <w:sz w:val="24"/>
          <w:szCs w:val="24"/>
        </w:rPr>
        <w:t xml:space="preserve">Форма проведения аттестации — </w:t>
      </w:r>
      <w:r w:rsidR="008E1A74" w:rsidRPr="000A386A">
        <w:rPr>
          <w:rFonts w:ascii="Times New Roman" w:hAnsi="Times New Roman" w:cs="Times New Roman"/>
          <w:i/>
          <w:sz w:val="24"/>
          <w:szCs w:val="24"/>
        </w:rPr>
        <w:t>смешанная</w:t>
      </w:r>
      <w:r w:rsidRPr="000A386A">
        <w:rPr>
          <w:rFonts w:ascii="Times New Roman" w:hAnsi="Times New Roman" w:cs="Times New Roman"/>
          <w:i/>
          <w:sz w:val="24"/>
          <w:szCs w:val="24"/>
        </w:rPr>
        <w:t>)</w:t>
      </w:r>
    </w:p>
    <w:p w:rsidR="00CC1402" w:rsidRPr="000A386A" w:rsidRDefault="00CC1402" w:rsidP="00CC1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358" w:rsidRPr="000A386A" w:rsidRDefault="00F36358" w:rsidP="00F36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358" w:rsidRPr="000A386A" w:rsidRDefault="00F36358" w:rsidP="00F36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 xml:space="preserve">Рассмотрены на заседании секции </w:t>
      </w:r>
      <w:proofErr w:type="spellStart"/>
      <w:r w:rsidRPr="000A386A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0A386A">
        <w:rPr>
          <w:rFonts w:ascii="Times New Roman" w:hAnsi="Times New Roman" w:cs="Times New Roman"/>
          <w:sz w:val="24"/>
          <w:szCs w:val="24"/>
        </w:rPr>
        <w:t>:</w:t>
      </w:r>
    </w:p>
    <w:p w:rsidR="00F36358" w:rsidRPr="000A386A" w:rsidRDefault="00210759" w:rsidP="00F36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>протокол № 7</w:t>
      </w:r>
      <w:r w:rsidR="00B52FCD" w:rsidRPr="000A386A">
        <w:rPr>
          <w:rFonts w:ascii="Times New Roman" w:hAnsi="Times New Roman" w:cs="Times New Roman"/>
          <w:sz w:val="24"/>
          <w:szCs w:val="24"/>
        </w:rPr>
        <w:t xml:space="preserve"> от </w:t>
      </w:r>
      <w:r w:rsidR="008E1A74" w:rsidRPr="000A386A">
        <w:rPr>
          <w:rFonts w:ascii="Times New Roman" w:hAnsi="Times New Roman" w:cs="Times New Roman"/>
          <w:sz w:val="24"/>
          <w:szCs w:val="24"/>
        </w:rPr>
        <w:t>30.10.2024</w:t>
      </w:r>
    </w:p>
    <w:p w:rsidR="00CC1402" w:rsidRPr="000A386A" w:rsidRDefault="00CC1402" w:rsidP="00CC1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402" w:rsidRPr="000A386A" w:rsidRDefault="00CC1402" w:rsidP="00CC1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402" w:rsidRPr="000A386A" w:rsidRDefault="00CC1402" w:rsidP="00CC1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CC1402" w:rsidRPr="00CC1402" w:rsidRDefault="00CC1402" w:rsidP="00CC1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86A">
        <w:rPr>
          <w:rFonts w:ascii="Times New Roman" w:hAnsi="Times New Roman" w:cs="Times New Roman"/>
          <w:sz w:val="24"/>
          <w:szCs w:val="24"/>
        </w:rPr>
        <w:t xml:space="preserve">старший преподаватель секции </w:t>
      </w:r>
      <w:proofErr w:type="spellStart"/>
      <w:r w:rsidRPr="000A386A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0A386A">
        <w:rPr>
          <w:rFonts w:ascii="Times New Roman" w:hAnsi="Times New Roman" w:cs="Times New Roman"/>
          <w:sz w:val="24"/>
          <w:szCs w:val="24"/>
        </w:rPr>
        <w:tab/>
      </w:r>
      <w:r w:rsidRPr="000A386A">
        <w:rPr>
          <w:rFonts w:ascii="Times New Roman" w:hAnsi="Times New Roman" w:cs="Times New Roman"/>
          <w:sz w:val="24"/>
          <w:szCs w:val="24"/>
        </w:rPr>
        <w:tab/>
      </w:r>
      <w:r w:rsidRPr="000A386A">
        <w:rPr>
          <w:rFonts w:ascii="Times New Roman" w:hAnsi="Times New Roman" w:cs="Times New Roman"/>
          <w:sz w:val="24"/>
          <w:szCs w:val="24"/>
        </w:rPr>
        <w:tab/>
      </w:r>
      <w:r w:rsidRPr="000A386A">
        <w:rPr>
          <w:rFonts w:ascii="Times New Roman" w:hAnsi="Times New Roman" w:cs="Times New Roman"/>
          <w:sz w:val="24"/>
          <w:szCs w:val="24"/>
        </w:rPr>
        <w:tab/>
      </w:r>
      <w:r w:rsidRPr="000A386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A2344" w:rsidRPr="000A386A">
        <w:rPr>
          <w:rFonts w:ascii="Times New Roman" w:hAnsi="Times New Roman" w:cs="Times New Roman"/>
          <w:sz w:val="24"/>
          <w:szCs w:val="24"/>
        </w:rPr>
        <w:t>А.И.Берташ</w:t>
      </w:r>
      <w:bookmarkStart w:id="0" w:name="_GoBack"/>
      <w:bookmarkEnd w:id="0"/>
      <w:proofErr w:type="spellEnd"/>
    </w:p>
    <w:p w:rsidR="00E4218B" w:rsidRPr="00CC1402" w:rsidRDefault="00E4218B" w:rsidP="00CC1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218B" w:rsidRPr="00CC1402" w:rsidSect="00CC1402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672"/>
    <w:multiLevelType w:val="hybridMultilevel"/>
    <w:tmpl w:val="73CE1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9611F"/>
    <w:multiLevelType w:val="hybridMultilevel"/>
    <w:tmpl w:val="480A21F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D397ADD"/>
    <w:multiLevelType w:val="hybridMultilevel"/>
    <w:tmpl w:val="885E026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EE81F64"/>
    <w:multiLevelType w:val="hybridMultilevel"/>
    <w:tmpl w:val="38220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723BB"/>
    <w:multiLevelType w:val="hybridMultilevel"/>
    <w:tmpl w:val="F1B2DD2A"/>
    <w:lvl w:ilvl="0" w:tplc="73028D6C">
      <w:start w:val="2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7955987"/>
    <w:multiLevelType w:val="hybridMultilevel"/>
    <w:tmpl w:val="F2B4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D2DE7"/>
    <w:multiLevelType w:val="hybridMultilevel"/>
    <w:tmpl w:val="1D7C9F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A1395E"/>
    <w:multiLevelType w:val="hybridMultilevel"/>
    <w:tmpl w:val="B6FEBA9A"/>
    <w:lvl w:ilvl="0" w:tplc="041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36D123A2"/>
    <w:multiLevelType w:val="hybridMultilevel"/>
    <w:tmpl w:val="0E80A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B19D3"/>
    <w:multiLevelType w:val="hybridMultilevel"/>
    <w:tmpl w:val="32348014"/>
    <w:lvl w:ilvl="0" w:tplc="02748148">
      <w:start w:val="2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3E161265"/>
    <w:multiLevelType w:val="hybridMultilevel"/>
    <w:tmpl w:val="3B989718"/>
    <w:lvl w:ilvl="0" w:tplc="8696BE9E">
      <w:start w:val="20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41410E64"/>
    <w:multiLevelType w:val="hybridMultilevel"/>
    <w:tmpl w:val="F038190A"/>
    <w:lvl w:ilvl="0" w:tplc="B1E65BCA">
      <w:start w:val="7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41E1221D"/>
    <w:multiLevelType w:val="hybridMultilevel"/>
    <w:tmpl w:val="D56C0E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6B7C7C"/>
    <w:multiLevelType w:val="hybridMultilevel"/>
    <w:tmpl w:val="2F6EF6A2"/>
    <w:lvl w:ilvl="0" w:tplc="68586DD6">
      <w:start w:val="8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4EA672F3"/>
    <w:multiLevelType w:val="hybridMultilevel"/>
    <w:tmpl w:val="B5565136"/>
    <w:lvl w:ilvl="0" w:tplc="0914905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52363429"/>
    <w:multiLevelType w:val="hybridMultilevel"/>
    <w:tmpl w:val="4284174A"/>
    <w:lvl w:ilvl="0" w:tplc="1102EAFC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E54750C"/>
    <w:multiLevelType w:val="hybridMultilevel"/>
    <w:tmpl w:val="E63665DE"/>
    <w:lvl w:ilvl="0" w:tplc="473EA4A6">
      <w:start w:val="2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57B33F2"/>
    <w:multiLevelType w:val="hybridMultilevel"/>
    <w:tmpl w:val="E70E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F2C89"/>
    <w:multiLevelType w:val="hybridMultilevel"/>
    <w:tmpl w:val="E70ECA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7"/>
  </w:num>
  <w:num w:numId="5">
    <w:abstractNumId w:val="5"/>
  </w:num>
  <w:num w:numId="6">
    <w:abstractNumId w:val="2"/>
  </w:num>
  <w:num w:numId="7">
    <w:abstractNumId w:val="18"/>
  </w:num>
  <w:num w:numId="8">
    <w:abstractNumId w:val="8"/>
  </w:num>
  <w:num w:numId="9">
    <w:abstractNumId w:val="6"/>
  </w:num>
  <w:num w:numId="10">
    <w:abstractNumId w:val="16"/>
  </w:num>
  <w:num w:numId="11">
    <w:abstractNumId w:val="9"/>
  </w:num>
  <w:num w:numId="12">
    <w:abstractNumId w:val="11"/>
  </w:num>
  <w:num w:numId="13">
    <w:abstractNumId w:val="7"/>
  </w:num>
  <w:num w:numId="14">
    <w:abstractNumId w:val="13"/>
  </w:num>
  <w:num w:numId="15">
    <w:abstractNumId w:val="1"/>
  </w:num>
  <w:num w:numId="16">
    <w:abstractNumId w:val="15"/>
  </w:num>
  <w:num w:numId="17">
    <w:abstractNumId w:val="10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E0"/>
    <w:rsid w:val="000A386A"/>
    <w:rsid w:val="000A76C8"/>
    <w:rsid w:val="001205D8"/>
    <w:rsid w:val="00143A80"/>
    <w:rsid w:val="001A04C5"/>
    <w:rsid w:val="001A48FB"/>
    <w:rsid w:val="00210759"/>
    <w:rsid w:val="002D2EB4"/>
    <w:rsid w:val="002D77AD"/>
    <w:rsid w:val="0031582D"/>
    <w:rsid w:val="003D4B27"/>
    <w:rsid w:val="004310D7"/>
    <w:rsid w:val="00441EB3"/>
    <w:rsid w:val="004457CE"/>
    <w:rsid w:val="00485D87"/>
    <w:rsid w:val="0049097A"/>
    <w:rsid w:val="0050169D"/>
    <w:rsid w:val="00595DD1"/>
    <w:rsid w:val="0067182C"/>
    <w:rsid w:val="00750FEA"/>
    <w:rsid w:val="00766A3E"/>
    <w:rsid w:val="00795B02"/>
    <w:rsid w:val="00826F8B"/>
    <w:rsid w:val="00841082"/>
    <w:rsid w:val="008C60DB"/>
    <w:rsid w:val="008D71C1"/>
    <w:rsid w:val="008E1A74"/>
    <w:rsid w:val="008E2F63"/>
    <w:rsid w:val="009138E9"/>
    <w:rsid w:val="009A2344"/>
    <w:rsid w:val="009E0D1E"/>
    <w:rsid w:val="00A7145B"/>
    <w:rsid w:val="00B20BA9"/>
    <w:rsid w:val="00B30B75"/>
    <w:rsid w:val="00B52FCD"/>
    <w:rsid w:val="00B666E5"/>
    <w:rsid w:val="00B7360A"/>
    <w:rsid w:val="00B87B24"/>
    <w:rsid w:val="00BC39BC"/>
    <w:rsid w:val="00BE1F21"/>
    <w:rsid w:val="00C1252C"/>
    <w:rsid w:val="00C34951"/>
    <w:rsid w:val="00C5351E"/>
    <w:rsid w:val="00C72847"/>
    <w:rsid w:val="00C779E0"/>
    <w:rsid w:val="00CC1402"/>
    <w:rsid w:val="00D17728"/>
    <w:rsid w:val="00D45A75"/>
    <w:rsid w:val="00E4218B"/>
    <w:rsid w:val="00F36358"/>
    <w:rsid w:val="00F82B0D"/>
    <w:rsid w:val="00F84DDB"/>
    <w:rsid w:val="00FF0C08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1958D"/>
  <w15:chartTrackingRefBased/>
  <w15:docId w15:val="{9B220C30-55FA-4038-9A0B-39454B80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9"/>
    <w:qFormat/>
    <w:rsid w:val="001A48FB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82C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70">
    <w:name w:val="Заголовок 7 Знак"/>
    <w:basedOn w:val="a0"/>
    <w:link w:val="7"/>
    <w:uiPriority w:val="99"/>
    <w:rsid w:val="001A48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F633B-638F-4307-ADFB-488C349A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2021-10-20T08:53:00Z</dcterms:created>
  <dcterms:modified xsi:type="dcterms:W3CDTF">2024-11-06T05:57:00Z</dcterms:modified>
</cp:coreProperties>
</file>