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Look w:val="01E0" w:firstRow="1" w:lastRow="1" w:firstColumn="1" w:lastColumn="1" w:noHBand="0" w:noVBand="0"/>
      </w:tblPr>
      <w:tblGrid>
        <w:gridCol w:w="5812"/>
        <w:gridCol w:w="4927"/>
      </w:tblGrid>
      <w:tr w:rsidR="00994C36" w:rsidRPr="00994C36" w:rsidTr="00F86C65">
        <w:tc>
          <w:tcPr>
            <w:tcW w:w="5812" w:type="dxa"/>
          </w:tcPr>
          <w:p w:rsidR="00994C36" w:rsidRPr="00994C36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927" w:type="dxa"/>
          </w:tcPr>
          <w:p w:rsidR="007A14B9" w:rsidRPr="007A14B9" w:rsidRDefault="007A14B9" w:rsidP="007A14B9">
            <w:p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7A14B9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7A14B9" w:rsidRPr="007A14B9" w:rsidRDefault="007A14B9" w:rsidP="007A14B9">
            <w:pPr>
              <w:spacing w:after="0" w:line="240" w:lineRule="auto"/>
              <w:ind w:left="457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7A14B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теории</w:t>
            </w:r>
          </w:p>
          <w:p w:rsidR="007A14B9" w:rsidRPr="007A14B9" w:rsidRDefault="007A14B9" w:rsidP="007A14B9">
            <w:pPr>
              <w:spacing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7A14B9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7A14B9" w:rsidRPr="007A14B9" w:rsidRDefault="007A14B9" w:rsidP="007A14B9">
            <w:pPr>
              <w:spacing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7A14B9">
              <w:rPr>
                <w:rFonts w:ascii="Times New Roman" w:hAnsi="Times New Roman" w:cs="Times New Roman"/>
                <w:sz w:val="24"/>
                <w:szCs w:val="24"/>
              </w:rPr>
              <w:t>………………………. Д.В.Рудая</w:t>
            </w:r>
          </w:p>
          <w:p w:rsidR="00994C36" w:rsidRPr="00994C36" w:rsidRDefault="007A14B9" w:rsidP="007A1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A14B9">
              <w:rPr>
                <w:rFonts w:ascii="Times New Roman" w:hAnsi="Times New Roman" w:cs="Times New Roman"/>
                <w:sz w:val="24"/>
                <w:szCs w:val="24"/>
              </w:rPr>
              <w:t>«26» февраля 2026 г.</w:t>
            </w:r>
          </w:p>
        </w:tc>
      </w:tr>
    </w:tbl>
    <w:p w:rsidR="007A14B9" w:rsidRDefault="007A14B9" w:rsidP="00994C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C36" w:rsidRPr="00994C36" w:rsidRDefault="00994C36" w:rsidP="00994C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>ПЕРЕЧЕНЬ ВОПРОСОВ</w:t>
      </w:r>
      <w:r w:rsidRPr="00994C36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994C36" w:rsidRPr="00994C36" w:rsidRDefault="00994C36" w:rsidP="00994C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 xml:space="preserve">по дисциплине «СПОРТИВНЫЕ И ПОДВИЖНЫЕ ИГРЫ И МЕТОДИКА ПРЕПОДАВАНИЯ» </w:t>
      </w:r>
    </w:p>
    <w:p w:rsidR="00994C36" w:rsidRPr="00994C36" w:rsidRDefault="00994C36" w:rsidP="00994C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студентов 2</w:t>
      </w:r>
      <w:r w:rsidRPr="00994C36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 </w:t>
      </w:r>
    </w:p>
    <w:p w:rsidR="00994C36" w:rsidRPr="00994C36" w:rsidRDefault="00994C36" w:rsidP="00994C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4C36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4E197F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994C36" w:rsidRPr="00994C36" w:rsidRDefault="00994C36" w:rsidP="00994C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4C36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ве</w:t>
      </w:r>
      <w:r w:rsidR="007A14B9">
        <w:rPr>
          <w:rFonts w:ascii="Times New Roman" w:hAnsi="Times New Roman" w:cs="Times New Roman"/>
          <w:bCs/>
          <w:sz w:val="24"/>
          <w:szCs w:val="24"/>
        </w:rPr>
        <w:t>сенний семестр 2025/2026</w:t>
      </w:r>
      <w:r w:rsidRPr="00994C36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994C36" w:rsidRPr="00994C36" w:rsidRDefault="00994C36" w:rsidP="00994C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Происхождение, сущность и развитие подвижных игр.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понятия: «игровая деятельность», «подвижная игра», «сюжет игры», «правила игры», «содержание игры».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подвижных игр.</w:t>
      </w:r>
    </w:p>
    <w:p w:rsidR="007565D3" w:rsidRPr="00994C36" w:rsidRDefault="008D64BB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значение подвижных игр (о</w:t>
      </w:r>
      <w:r w:rsidR="007565D3"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здоровительное</w:t>
      </w: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65D3"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образовательное, в</w:t>
      </w:r>
      <w:r w:rsidR="007565D3"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оспитательное</w:t>
      </w: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565D3"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подвижных игр.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подвижных игр от спортивных.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подвижных игр (выбор игры, подготовка места для игры, инвентаря, разметка площадки).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играющих. Размещение играющих, место руководителя при объяснении и проведении игры.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игры. Требования к рассказу игры.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выбора водящего.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деления игроков на команды.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выбора, капитанов.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процессом игры. Развитие и поддержание инициативы игроков.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регулирования нагрузки во время игры.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Судейство подвижных игр. Выбор судей.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игры, определение результатов. Разбор игры.</w:t>
      </w:r>
    </w:p>
    <w:p w:rsidR="008D64BB" w:rsidRPr="00994C36" w:rsidRDefault="008D64BB" w:rsidP="00994C3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подвижных игр в подготовительной, основной и заключительной частях урока.</w:t>
      </w:r>
    </w:p>
    <w:p w:rsidR="008D64BB" w:rsidRPr="00994C36" w:rsidRDefault="008D64BB" w:rsidP="00994C3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hAnsi="Times New Roman" w:cs="Times New Roman"/>
          <w:sz w:val="24"/>
          <w:szCs w:val="24"/>
        </w:rPr>
        <w:t>Классификация подвижных игр-эстафет, методика организации и проведения, судейство</w:t>
      </w:r>
    </w:p>
    <w:p w:rsidR="008D64BB" w:rsidRPr="00994C36" w:rsidRDefault="008D64BB" w:rsidP="00994C3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на переменах и в группах продленного дня.</w:t>
      </w:r>
    </w:p>
    <w:p w:rsidR="007565D3" w:rsidRPr="00994C36" w:rsidRDefault="008D64BB" w:rsidP="00994C3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некомандных, переходных и командных подвижных игр.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к подбору подвижных игр для различных возрастных групп.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подвижных игр для детей младшего школьного возраста (7—9 лет).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подвижных игр для младшего школьного возраста (10—12 лет).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подвижных игр для подростков (13—15 лет).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подвижных игр для юношей и девушек (15—17 лет).</w:t>
      </w:r>
    </w:p>
    <w:p w:rsidR="00713D41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 подвижных игр (эстафеты, конкурсы, аттракционы, забавы, сюжетно-ролевые игры).</w:t>
      </w:r>
    </w:p>
    <w:p w:rsidR="008D64BB" w:rsidRPr="00994C36" w:rsidRDefault="008D64BB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в спортивной подготовке</w:t>
      </w:r>
      <w:r w:rsidR="00713D41"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64BB" w:rsidRPr="00994C36" w:rsidRDefault="008D64BB" w:rsidP="00994C36">
      <w:pPr>
        <w:pStyle w:val="a3"/>
        <w:numPr>
          <w:ilvl w:val="0"/>
          <w:numId w:val="6"/>
        </w:numPr>
        <w:tabs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>Особенности организации подвижных игр в оздоровительных лагерях.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травматизма при проведении подвижных игр и игровых упражнений.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Подготовка, организация и проведение соревнований по подвижным играм.</w:t>
      </w:r>
    </w:p>
    <w:p w:rsidR="007565D3" w:rsidRPr="00994C36" w:rsidRDefault="007565D3" w:rsidP="00994C36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основных документов по проведению спортивных праздников (Программа, </w:t>
      </w:r>
      <w:r w:rsidR="00713D41"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(сценарий))</w:t>
      </w:r>
      <w:r w:rsidR="00FC5B3E" w:rsidRPr="00994C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1DB7" w:rsidRPr="00994C36" w:rsidRDefault="00471DB7" w:rsidP="00994C3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>Задачи руководителя и этапы подготовки к игре.</w:t>
      </w:r>
    </w:p>
    <w:p w:rsidR="00994C36" w:rsidRPr="00994C36" w:rsidRDefault="00994C36" w:rsidP="00994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C36" w:rsidRPr="00994C36" w:rsidRDefault="00994C36" w:rsidP="00994C3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>(</w:t>
      </w:r>
      <w:r w:rsidRPr="00994C36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994C36" w:rsidRPr="00994C36" w:rsidRDefault="00994C36" w:rsidP="00994C36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994C36" w:rsidRPr="00994C36" w:rsidRDefault="00994C36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7A14B9">
        <w:rPr>
          <w:rFonts w:ascii="Times New Roman" w:hAnsi="Times New Roman" w:cs="Times New Roman"/>
          <w:sz w:val="24"/>
          <w:szCs w:val="24"/>
        </w:rPr>
        <w:t>кафедры</w:t>
      </w:r>
      <w:r w:rsidRPr="00994C36">
        <w:rPr>
          <w:rFonts w:ascii="Times New Roman" w:hAnsi="Times New Roman" w:cs="Times New Roman"/>
          <w:sz w:val="24"/>
          <w:szCs w:val="24"/>
        </w:rPr>
        <w:t xml:space="preserve"> ТиПФК: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36">
        <w:rPr>
          <w:rFonts w:ascii="Times New Roman" w:hAnsi="Times New Roman" w:cs="Times New Roman"/>
          <w:sz w:val="24"/>
          <w:szCs w:val="24"/>
        </w:rPr>
        <w:t>протокол № </w:t>
      </w:r>
      <w:r w:rsidR="007A14B9">
        <w:rPr>
          <w:rFonts w:ascii="Times New Roman" w:hAnsi="Times New Roman" w:cs="Times New Roman"/>
          <w:sz w:val="24"/>
          <w:szCs w:val="24"/>
        </w:rPr>
        <w:t>2</w:t>
      </w:r>
      <w:r w:rsidRPr="00994C36">
        <w:rPr>
          <w:rFonts w:ascii="Times New Roman" w:hAnsi="Times New Roman" w:cs="Times New Roman"/>
          <w:sz w:val="24"/>
          <w:szCs w:val="24"/>
        </w:rPr>
        <w:t xml:space="preserve"> от </w:t>
      </w:r>
      <w:r w:rsidR="007A14B9">
        <w:rPr>
          <w:rFonts w:ascii="Times New Roman" w:hAnsi="Times New Roman" w:cs="Times New Roman"/>
          <w:sz w:val="24"/>
          <w:szCs w:val="24"/>
        </w:rPr>
        <w:t>26.02.2026</w:t>
      </w:r>
    </w:p>
    <w:p w:rsidR="00994C36" w:rsidRPr="00994C36" w:rsidRDefault="00994C36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C36" w:rsidRPr="00994C36" w:rsidRDefault="00994C36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994C36" w:rsidRPr="00994C36" w:rsidRDefault="00994C36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="007A14B9">
        <w:rPr>
          <w:rFonts w:ascii="Times New Roman" w:hAnsi="Times New Roman" w:cs="Times New Roman"/>
          <w:sz w:val="24"/>
          <w:szCs w:val="24"/>
        </w:rPr>
        <w:t>кафедры</w:t>
      </w:r>
      <w:bookmarkStart w:id="0" w:name="_GoBack"/>
      <w:bookmarkEnd w:id="0"/>
      <w:r w:rsidRPr="00994C36">
        <w:rPr>
          <w:rFonts w:ascii="Times New Roman" w:hAnsi="Times New Roman" w:cs="Times New Roman"/>
          <w:sz w:val="24"/>
          <w:szCs w:val="24"/>
        </w:rPr>
        <w:t xml:space="preserve"> ТиПФК</w:t>
      </w:r>
      <w:r w:rsidRPr="00994C36">
        <w:rPr>
          <w:rFonts w:ascii="Times New Roman" w:hAnsi="Times New Roman" w:cs="Times New Roman"/>
          <w:sz w:val="24"/>
          <w:szCs w:val="24"/>
        </w:rPr>
        <w:tab/>
      </w:r>
      <w:r w:rsidRPr="00994C36">
        <w:rPr>
          <w:rFonts w:ascii="Times New Roman" w:hAnsi="Times New Roman" w:cs="Times New Roman"/>
          <w:sz w:val="24"/>
          <w:szCs w:val="24"/>
        </w:rPr>
        <w:tab/>
      </w:r>
      <w:r w:rsidRPr="00994C36">
        <w:rPr>
          <w:rFonts w:ascii="Times New Roman" w:hAnsi="Times New Roman" w:cs="Times New Roman"/>
          <w:sz w:val="24"/>
          <w:szCs w:val="24"/>
        </w:rPr>
        <w:tab/>
      </w:r>
      <w:r w:rsidRPr="00994C36">
        <w:rPr>
          <w:rFonts w:ascii="Times New Roman" w:hAnsi="Times New Roman" w:cs="Times New Roman"/>
          <w:sz w:val="24"/>
          <w:szCs w:val="24"/>
        </w:rPr>
        <w:tab/>
      </w:r>
      <w:r w:rsidRPr="00994C36">
        <w:rPr>
          <w:rFonts w:ascii="Times New Roman" w:hAnsi="Times New Roman" w:cs="Times New Roman"/>
          <w:sz w:val="24"/>
          <w:szCs w:val="24"/>
        </w:rPr>
        <w:tab/>
      </w:r>
      <w:r w:rsidRPr="00994C36">
        <w:rPr>
          <w:rFonts w:ascii="Times New Roman" w:hAnsi="Times New Roman" w:cs="Times New Roman"/>
          <w:sz w:val="24"/>
          <w:szCs w:val="24"/>
        </w:rPr>
        <w:tab/>
        <w:t>А.И.Берташ</w:t>
      </w:r>
    </w:p>
    <w:sectPr w:rsidR="00994C36" w:rsidRPr="00994C36" w:rsidSect="00994C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3CE"/>
    <w:multiLevelType w:val="hybridMultilevel"/>
    <w:tmpl w:val="5DF03362"/>
    <w:lvl w:ilvl="0" w:tplc="9B6AA13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D2E2D54"/>
    <w:multiLevelType w:val="hybridMultilevel"/>
    <w:tmpl w:val="26DA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70EB4"/>
    <w:multiLevelType w:val="hybridMultilevel"/>
    <w:tmpl w:val="1442A5B6"/>
    <w:lvl w:ilvl="0" w:tplc="534E6F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08AD446">
      <w:start w:val="3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A31032D8">
      <w:start w:val="1"/>
      <w:numFmt w:val="decimal"/>
      <w:lvlText w:val="%3)"/>
      <w:lvlJc w:val="left"/>
      <w:pPr>
        <w:tabs>
          <w:tab w:val="num" w:pos="3075"/>
        </w:tabs>
        <w:ind w:left="3075" w:hanging="91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3B4483E"/>
    <w:multiLevelType w:val="hybridMultilevel"/>
    <w:tmpl w:val="52422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7C62"/>
    <w:multiLevelType w:val="hybridMultilevel"/>
    <w:tmpl w:val="44CEF8DA"/>
    <w:lvl w:ilvl="0" w:tplc="943C37AC">
      <w:start w:val="1"/>
      <w:numFmt w:val="decimal"/>
      <w:lvlText w:val="%1)"/>
      <w:lvlJc w:val="left"/>
      <w:pPr>
        <w:tabs>
          <w:tab w:val="num" w:pos="1725"/>
        </w:tabs>
        <w:ind w:left="1725" w:hanging="1185"/>
      </w:pPr>
      <w:rPr>
        <w:rFonts w:hint="default"/>
      </w:rPr>
    </w:lvl>
    <w:lvl w:ilvl="1" w:tplc="62F82A3E">
      <w:start w:val="1"/>
      <w:numFmt w:val="decimal"/>
      <w:lvlText w:val="%2."/>
      <w:lvlJc w:val="left"/>
      <w:pPr>
        <w:tabs>
          <w:tab w:val="num" w:pos="2190"/>
        </w:tabs>
        <w:ind w:left="219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090310F"/>
    <w:multiLevelType w:val="hybridMultilevel"/>
    <w:tmpl w:val="D69E18A0"/>
    <w:lvl w:ilvl="0" w:tplc="9C223FC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F1DC44B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D3"/>
    <w:rsid w:val="00471DB7"/>
    <w:rsid w:val="004E197F"/>
    <w:rsid w:val="00713D41"/>
    <w:rsid w:val="007565D3"/>
    <w:rsid w:val="007A14B9"/>
    <w:rsid w:val="008D64BB"/>
    <w:rsid w:val="00994C36"/>
    <w:rsid w:val="00AA113F"/>
    <w:rsid w:val="00F111FC"/>
    <w:rsid w:val="00F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AE93"/>
  <w15:chartTrackingRefBased/>
  <w15:docId w15:val="{C7DABF4E-7A45-4A6E-A3BC-E11A5249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5D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2024-03-05T05:21:00Z</dcterms:created>
  <dcterms:modified xsi:type="dcterms:W3CDTF">2026-03-03T06:38:00Z</dcterms:modified>
</cp:coreProperties>
</file>