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5" w:type="dxa"/>
        <w:tblLook w:val="01E0" w:firstRow="1" w:lastRow="1" w:firstColumn="1" w:lastColumn="1" w:noHBand="0" w:noVBand="0"/>
      </w:tblPr>
      <w:tblGrid>
        <w:gridCol w:w="5688"/>
        <w:gridCol w:w="4927"/>
      </w:tblGrid>
      <w:tr w:rsidR="00E2694B" w:rsidRPr="00DC40CB" w:rsidTr="00BE3613">
        <w:tc>
          <w:tcPr>
            <w:tcW w:w="5688" w:type="dxa"/>
          </w:tcPr>
          <w:p w:rsidR="00E2694B" w:rsidRPr="00CC1402" w:rsidRDefault="00E2694B" w:rsidP="001C6917">
            <w:pPr>
              <w:pStyle w:val="a3"/>
              <w:tabs>
                <w:tab w:val="left" w:pos="3140"/>
              </w:tabs>
              <w:ind w:left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27" w:type="dxa"/>
          </w:tcPr>
          <w:p w:rsidR="00E2694B" w:rsidRPr="00DC40CB" w:rsidRDefault="00E2694B" w:rsidP="001C6917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DC40CB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E2694B" w:rsidRPr="00DC40CB" w:rsidRDefault="00E2694B" w:rsidP="001C6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DC40CB">
              <w:rPr>
                <w:rFonts w:ascii="Times New Roman" w:hAnsi="Times New Roman" w:cs="Times New Roman"/>
                <w:sz w:val="24"/>
                <w:szCs w:val="24"/>
              </w:rPr>
              <w:t>Руководитель секции теории</w:t>
            </w:r>
          </w:p>
          <w:p w:rsidR="00E2694B" w:rsidRPr="00DC40CB" w:rsidRDefault="00E2694B" w:rsidP="001C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0CB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E2694B" w:rsidRPr="00DC40CB" w:rsidRDefault="00E2694B" w:rsidP="001C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0CB">
              <w:rPr>
                <w:rFonts w:ascii="Times New Roman" w:hAnsi="Times New Roman" w:cs="Times New Roman"/>
                <w:sz w:val="24"/>
                <w:szCs w:val="24"/>
              </w:rPr>
              <w:t>…………………...</w:t>
            </w:r>
            <w:proofErr w:type="spellStart"/>
            <w:r w:rsidRPr="00DC40CB">
              <w:rPr>
                <w:rFonts w:ascii="Times New Roman" w:hAnsi="Times New Roman" w:cs="Times New Roman"/>
                <w:sz w:val="24"/>
                <w:szCs w:val="24"/>
              </w:rPr>
              <w:t>Н.И.Филимонова</w:t>
            </w:r>
            <w:proofErr w:type="spellEnd"/>
          </w:p>
          <w:p w:rsidR="00E2694B" w:rsidRPr="00DC40CB" w:rsidRDefault="005C5F58" w:rsidP="001C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2694B" w:rsidRPr="00DC4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 2025</w:t>
            </w:r>
            <w:r w:rsidR="00301D6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2694B" w:rsidRPr="00DC40CB" w:rsidRDefault="00E2694B" w:rsidP="001C6917">
            <w:pPr>
              <w:tabs>
                <w:tab w:val="left" w:pos="3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E2694B" w:rsidRPr="00DC40CB" w:rsidRDefault="00E2694B" w:rsidP="001C6917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</w:p>
    <w:p w:rsidR="00E2694B" w:rsidRPr="00D604F3" w:rsidRDefault="00E2694B" w:rsidP="001C69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4F3">
        <w:rPr>
          <w:rFonts w:ascii="Times New Roman" w:hAnsi="Times New Roman" w:cs="Times New Roman"/>
          <w:sz w:val="24"/>
          <w:szCs w:val="24"/>
        </w:rPr>
        <w:t>ПЕРЕЧЕНЬ ВОПРОСОВ</w:t>
      </w:r>
      <w:r w:rsidRPr="00D604F3">
        <w:rPr>
          <w:rFonts w:ascii="Times New Roman" w:hAnsi="Times New Roman" w:cs="Times New Roman"/>
          <w:bCs/>
          <w:sz w:val="24"/>
          <w:szCs w:val="24"/>
        </w:rPr>
        <w:t xml:space="preserve"> К ЭКЗАМЕНУ ПО ДИСЦИПЛИНЕ </w:t>
      </w:r>
    </w:p>
    <w:p w:rsidR="00E2694B" w:rsidRPr="00D604F3" w:rsidRDefault="00E2694B" w:rsidP="001C6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4F3">
        <w:rPr>
          <w:rFonts w:ascii="Times New Roman" w:hAnsi="Times New Roman" w:cs="Times New Roman"/>
          <w:sz w:val="24"/>
          <w:szCs w:val="24"/>
        </w:rPr>
        <w:t xml:space="preserve">«ТЕОРИЯ </w:t>
      </w:r>
      <w:r w:rsidR="001C6917" w:rsidRPr="00D604F3">
        <w:rPr>
          <w:rFonts w:ascii="Times New Roman" w:hAnsi="Times New Roman" w:cs="Times New Roman"/>
          <w:sz w:val="24"/>
          <w:szCs w:val="24"/>
        </w:rPr>
        <w:t xml:space="preserve">И ПРАКТИКА ПРОФЕССИОНАЛЬНОГО </w:t>
      </w:r>
      <w:r w:rsidRPr="00D604F3">
        <w:rPr>
          <w:rFonts w:ascii="Times New Roman" w:hAnsi="Times New Roman" w:cs="Times New Roman"/>
          <w:sz w:val="24"/>
          <w:szCs w:val="24"/>
        </w:rPr>
        <w:t>СПОРТА»</w:t>
      </w:r>
    </w:p>
    <w:p w:rsidR="00E2694B" w:rsidRPr="00DC40CB" w:rsidRDefault="00E2694B" w:rsidP="001C691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40CB">
        <w:rPr>
          <w:rFonts w:ascii="Times New Roman" w:hAnsi="Times New Roman" w:cs="Times New Roman"/>
          <w:bCs/>
          <w:sz w:val="24"/>
          <w:szCs w:val="24"/>
        </w:rPr>
        <w:t xml:space="preserve">для студентов </w:t>
      </w:r>
      <w:r w:rsidR="001C6917" w:rsidRPr="00DC40CB">
        <w:rPr>
          <w:rFonts w:ascii="Times New Roman" w:hAnsi="Times New Roman" w:cs="Times New Roman"/>
          <w:bCs/>
          <w:sz w:val="24"/>
          <w:szCs w:val="24"/>
        </w:rPr>
        <w:t>4</w:t>
      </w:r>
      <w:r w:rsidRPr="00DC40CB">
        <w:rPr>
          <w:rFonts w:ascii="Times New Roman" w:hAnsi="Times New Roman" w:cs="Times New Roman"/>
          <w:bCs/>
          <w:sz w:val="24"/>
          <w:szCs w:val="24"/>
        </w:rPr>
        <w:t xml:space="preserve"> курса дневной формы получения образования</w:t>
      </w:r>
    </w:p>
    <w:p w:rsidR="00E2694B" w:rsidRPr="00DC40CB" w:rsidRDefault="00E2694B" w:rsidP="001C691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40CB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Pr="00DC40CB">
        <w:rPr>
          <w:rFonts w:ascii="Times New Roman" w:hAnsi="Times New Roman" w:cs="Times New Roman"/>
          <w:sz w:val="24"/>
          <w:szCs w:val="24"/>
        </w:rPr>
        <w:t>1-88 02 01 Спортивно-педагогическая деятельность (по направлениям)</w:t>
      </w:r>
    </w:p>
    <w:p w:rsidR="00E2694B" w:rsidRPr="00DC40CB" w:rsidRDefault="00E2694B" w:rsidP="001C691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40CB">
        <w:rPr>
          <w:rFonts w:ascii="Times New Roman" w:hAnsi="Times New Roman" w:cs="Times New Roman"/>
          <w:bCs/>
          <w:sz w:val="24"/>
          <w:szCs w:val="24"/>
        </w:rPr>
        <w:t>(осенний семестр 202</w:t>
      </w:r>
      <w:r w:rsidR="005C5F58">
        <w:rPr>
          <w:rFonts w:ascii="Times New Roman" w:hAnsi="Times New Roman" w:cs="Times New Roman"/>
          <w:bCs/>
          <w:sz w:val="24"/>
          <w:szCs w:val="24"/>
        </w:rPr>
        <w:t>5</w:t>
      </w:r>
      <w:r w:rsidRPr="00DC40CB">
        <w:rPr>
          <w:rFonts w:ascii="Times New Roman" w:hAnsi="Times New Roman" w:cs="Times New Roman"/>
          <w:bCs/>
          <w:sz w:val="24"/>
          <w:szCs w:val="24"/>
        </w:rPr>
        <w:t>/202</w:t>
      </w:r>
      <w:r w:rsidR="005C5F58">
        <w:rPr>
          <w:rFonts w:ascii="Times New Roman" w:hAnsi="Times New Roman" w:cs="Times New Roman"/>
          <w:bCs/>
          <w:sz w:val="24"/>
          <w:szCs w:val="24"/>
        </w:rPr>
        <w:t>6</w:t>
      </w:r>
      <w:r w:rsidRPr="00DC40CB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E2694B" w:rsidRPr="00DC40CB" w:rsidRDefault="00E2694B" w:rsidP="00292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Понятие профессиональный спорт и его составляющие.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Профессиональный спорт как социальный институт, его значение для общества.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Спорт как средство самоутверждения личности в обществе и достижения социального успеха.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Мотивы занятий профессиональным спортом.</w:t>
      </w:r>
    </w:p>
    <w:p w:rsidR="00292D34" w:rsidRPr="00DC40CB" w:rsidRDefault="00292D34" w:rsidP="00C1592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Пирамида достижений успеха в спорте, субъективная оценка</w:t>
      </w:r>
      <w:r w:rsidR="00C15926" w:rsidRPr="00DC40CB">
        <w:rPr>
          <w:rFonts w:ascii="Times New Roman" w:hAnsi="Times New Roman" w:cs="Times New Roman"/>
          <w:sz w:val="24"/>
          <w:szCs w:val="24"/>
        </w:rPr>
        <w:t xml:space="preserve"> </w:t>
      </w:r>
      <w:r w:rsidRPr="00DC40CB">
        <w:rPr>
          <w:rFonts w:ascii="Times New Roman" w:hAnsi="Times New Roman" w:cs="Times New Roman"/>
          <w:sz w:val="24"/>
          <w:szCs w:val="24"/>
        </w:rPr>
        <w:t>спортивных достижений.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Основные подходы к развитию профессионального спорта: спортивно-коммерческий и коммерческо-спортивный.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Цели, задачи и функции профессионального спорта.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Прибыль как основной критерий деятельности в профессиональном спорте.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Источники доходов в профессиональном спорте.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Изменение порядка допуска спортсменов-профессионалов на Олимпийские игры и позиции международных спортивных федераций.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История американского профессионального спорта, основные этапы развития.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Основные факторы развития профессионального спорта в Европе</w:t>
      </w:r>
      <w:r w:rsidR="00C15926" w:rsidRPr="00DC40CB">
        <w:rPr>
          <w:rFonts w:ascii="Times New Roman" w:hAnsi="Times New Roman" w:cs="Times New Roman"/>
          <w:sz w:val="24"/>
          <w:szCs w:val="24"/>
        </w:rPr>
        <w:t>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Феномен «элитарности» и элитные виды профессионального спорта, история их возникновения.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Тенденции развития профессионально спорта в странах СНГ.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Система соревнований в игровых видах спорта. Критерии экономической эффективности системы соревнований.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Общая структура отрасли «</w:t>
      </w:r>
      <w:proofErr w:type="spellStart"/>
      <w:r w:rsidRPr="00DC40CB">
        <w:rPr>
          <w:rFonts w:ascii="Times New Roman" w:hAnsi="Times New Roman" w:cs="Times New Roman"/>
          <w:sz w:val="24"/>
          <w:szCs w:val="24"/>
        </w:rPr>
        <w:t>ФКСиТ</w:t>
      </w:r>
      <w:proofErr w:type="spellEnd"/>
      <w:r w:rsidRPr="00DC40CB">
        <w:rPr>
          <w:rFonts w:ascii="Times New Roman" w:hAnsi="Times New Roman" w:cs="Times New Roman"/>
          <w:sz w:val="24"/>
          <w:szCs w:val="24"/>
        </w:rPr>
        <w:t>».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Министерство спорта и туризма Республики Беларусь.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 xml:space="preserve">Внедрение государственной политики в области </w:t>
      </w:r>
      <w:proofErr w:type="spellStart"/>
      <w:r w:rsidRPr="00DC40CB">
        <w:rPr>
          <w:rFonts w:ascii="Times New Roman" w:hAnsi="Times New Roman" w:cs="Times New Roman"/>
          <w:sz w:val="24"/>
          <w:szCs w:val="24"/>
        </w:rPr>
        <w:t>ФКСиТ</w:t>
      </w:r>
      <w:proofErr w:type="spellEnd"/>
      <w:r w:rsidRPr="00DC40CB">
        <w:rPr>
          <w:rFonts w:ascii="Times New Roman" w:hAnsi="Times New Roman" w:cs="Times New Roman"/>
          <w:sz w:val="24"/>
          <w:szCs w:val="24"/>
        </w:rPr>
        <w:t xml:space="preserve"> в жизнь народа.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Структура управления Министерства спорта и туризма Республики Беларусь.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Основные функции управлений, отделов, служб Министерства спорта и туризма Республики Беларусь</w:t>
      </w:r>
      <w:r w:rsidR="00DC40CB" w:rsidRPr="00DC40CB">
        <w:rPr>
          <w:rFonts w:ascii="Times New Roman" w:hAnsi="Times New Roman" w:cs="Times New Roman"/>
          <w:sz w:val="24"/>
          <w:szCs w:val="24"/>
        </w:rPr>
        <w:t>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Взаимосвязь Министерства спорта и туризма Республики Беларусь с другими государственными органами управления и общественными объединениями.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Структура и основные задачи областного (городского) управления спорта и туризма и районного отдела образования, спорта и туризма</w:t>
      </w:r>
      <w:r w:rsidR="00DC40CB" w:rsidRPr="00DC40CB">
        <w:rPr>
          <w:rFonts w:ascii="Times New Roman" w:hAnsi="Times New Roman" w:cs="Times New Roman"/>
          <w:sz w:val="24"/>
          <w:szCs w:val="24"/>
        </w:rPr>
        <w:t>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Организация работы по развитию массового спорта и спорта высших достижений.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 xml:space="preserve">Основные направления и планирование работы по развитию </w:t>
      </w:r>
      <w:proofErr w:type="spellStart"/>
      <w:r w:rsidRPr="00DC40CB">
        <w:rPr>
          <w:rFonts w:ascii="Times New Roman" w:hAnsi="Times New Roman" w:cs="Times New Roman"/>
          <w:sz w:val="24"/>
          <w:szCs w:val="24"/>
        </w:rPr>
        <w:t>ФКСиТ</w:t>
      </w:r>
      <w:proofErr w:type="spellEnd"/>
      <w:r w:rsidRPr="00DC40CB">
        <w:rPr>
          <w:rFonts w:ascii="Times New Roman" w:hAnsi="Times New Roman" w:cs="Times New Roman"/>
          <w:sz w:val="24"/>
          <w:szCs w:val="24"/>
        </w:rPr>
        <w:t xml:space="preserve"> в районе.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Организация работы по ФОР в районе, организация массовых мероприятий, организация работ по месту жительства.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Основные задачи НОК РБ по развитию Олимпийского движения в Республике Беларусь.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Структура НОК РБ и основные источники финансирования.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Основные задачи и функции физкультурно-спортивного общества.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lastRenderedPageBreak/>
        <w:t>Организация и формы работы ФСО по реализации целей и задач.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Основные задачи ДЮСШ.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 xml:space="preserve">Особенности набора и отбора учеников в ДЮСШ. 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Основные формы учебно-тренировочного процесса.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Основные задачи СДЮШОР.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 xml:space="preserve">Особенности набора и отбора учеников в СДЮШОР. 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Основные задачи ЦОР.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Особенности отбора учеников в ЦОР.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Организация учебно-тренировочного процесса и подготовки сборных команд</w:t>
      </w:r>
      <w:r w:rsidR="00C15926" w:rsidRPr="00DC40CB">
        <w:rPr>
          <w:rFonts w:ascii="Times New Roman" w:hAnsi="Times New Roman" w:cs="Times New Roman"/>
          <w:sz w:val="24"/>
          <w:szCs w:val="24"/>
        </w:rPr>
        <w:t>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Положения по комплектованию сборных команд.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Особенности организации учебно-тренировочных сборов для команд по различным видам спорта.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 xml:space="preserve">Условия создания и деятельность профессиональных спортивных клубов по видам спорта в Республике Беларусь. 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 xml:space="preserve">Критерии комплектования профессиональных спортивных клубов. 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Источники правового регулирования сферы физической культуры и спорта</w:t>
      </w:r>
      <w:r w:rsidR="00DC40CB" w:rsidRPr="00DC40CB">
        <w:rPr>
          <w:rFonts w:ascii="Times New Roman" w:hAnsi="Times New Roman" w:cs="Times New Roman"/>
          <w:sz w:val="24"/>
          <w:szCs w:val="24"/>
        </w:rPr>
        <w:t>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Государственная программа развития физической культуры и спорта в Республике Беларусь</w:t>
      </w:r>
      <w:r w:rsidR="00DC40CB" w:rsidRPr="00DC40CB">
        <w:rPr>
          <w:rFonts w:ascii="Times New Roman" w:hAnsi="Times New Roman" w:cs="Times New Roman"/>
          <w:sz w:val="24"/>
          <w:szCs w:val="24"/>
        </w:rPr>
        <w:t>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 xml:space="preserve">Практика работы спортивных сооружений. 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Назначение спортивных сооружений.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Система управления спортивными сооружениями.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Технические и экономические показатели спортивного сооружения.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Виды услуг, предоставляемых спортивными сооружениями.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Особенности хозяйственной деятельности на спортивном сооружении.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Документационное обеспечение проведения спортивного соревнования.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Организация церемонии открытия спортивного соревнования.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Организация церемонии закрытия спортивного соревнования.</w:t>
      </w:r>
    </w:p>
    <w:p w:rsidR="00292D34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 xml:space="preserve">Подготовка мест проведения соревнования. </w:t>
      </w:r>
    </w:p>
    <w:p w:rsidR="00E12070" w:rsidRPr="00DC40CB" w:rsidRDefault="00292D34" w:rsidP="001C69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Организация церемонии награждения победителей и призеров соревнований.</w:t>
      </w:r>
    </w:p>
    <w:p w:rsidR="00E2694B" w:rsidRPr="00DC40CB" w:rsidRDefault="00E2694B" w:rsidP="001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94B" w:rsidRPr="00DC40CB" w:rsidRDefault="00E2694B" w:rsidP="001C69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694B" w:rsidRPr="00DC40CB" w:rsidRDefault="00E2694B" w:rsidP="001C691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0CB">
        <w:rPr>
          <w:rFonts w:ascii="Times New Roman" w:hAnsi="Times New Roman" w:cs="Times New Roman"/>
          <w:sz w:val="24"/>
          <w:szCs w:val="24"/>
        </w:rPr>
        <w:t>(</w:t>
      </w:r>
      <w:r w:rsidRPr="00DC40CB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 w:rsidR="00301D64">
        <w:rPr>
          <w:rFonts w:ascii="Times New Roman" w:hAnsi="Times New Roman" w:cs="Times New Roman"/>
          <w:i/>
          <w:sz w:val="24"/>
          <w:szCs w:val="24"/>
        </w:rPr>
        <w:t>письменная</w:t>
      </w:r>
      <w:r w:rsidRPr="00DC40CB">
        <w:rPr>
          <w:rFonts w:ascii="Times New Roman" w:hAnsi="Times New Roman" w:cs="Times New Roman"/>
          <w:i/>
          <w:sz w:val="24"/>
          <w:szCs w:val="24"/>
        </w:rPr>
        <w:t>)</w:t>
      </w:r>
    </w:p>
    <w:p w:rsidR="00E2694B" w:rsidRPr="00DC40CB" w:rsidRDefault="00E2694B" w:rsidP="001C69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694B" w:rsidRPr="00823A31" w:rsidRDefault="00E2694B" w:rsidP="001C6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 xml:space="preserve">Рассмотрены на заседании секции </w:t>
      </w:r>
      <w:proofErr w:type="spellStart"/>
      <w:r w:rsidRPr="00823A31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823A31">
        <w:rPr>
          <w:rFonts w:ascii="Times New Roman" w:hAnsi="Times New Roman" w:cs="Times New Roman"/>
          <w:sz w:val="24"/>
          <w:szCs w:val="24"/>
        </w:rPr>
        <w:t>:</w:t>
      </w:r>
    </w:p>
    <w:p w:rsidR="00E2694B" w:rsidRPr="00DC40CB" w:rsidRDefault="00E2694B" w:rsidP="001C69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3A31">
        <w:rPr>
          <w:rFonts w:ascii="Times New Roman" w:hAnsi="Times New Roman" w:cs="Times New Roman"/>
          <w:sz w:val="24"/>
          <w:szCs w:val="24"/>
        </w:rPr>
        <w:t>протокол № </w:t>
      </w:r>
      <w:r w:rsidR="005C5F58">
        <w:rPr>
          <w:rFonts w:ascii="Times New Roman" w:hAnsi="Times New Roman" w:cs="Times New Roman"/>
          <w:sz w:val="24"/>
          <w:szCs w:val="24"/>
        </w:rPr>
        <w:t>5</w:t>
      </w:r>
      <w:r w:rsidRPr="00823A31">
        <w:rPr>
          <w:rFonts w:ascii="Times New Roman" w:hAnsi="Times New Roman" w:cs="Times New Roman"/>
          <w:sz w:val="24"/>
          <w:szCs w:val="24"/>
        </w:rPr>
        <w:t xml:space="preserve"> от </w:t>
      </w:r>
      <w:r w:rsidR="005C5F58">
        <w:rPr>
          <w:rFonts w:ascii="Times New Roman" w:hAnsi="Times New Roman" w:cs="Times New Roman"/>
          <w:sz w:val="24"/>
          <w:szCs w:val="24"/>
        </w:rPr>
        <w:t>31.10.2025</w:t>
      </w:r>
      <w:bookmarkStart w:id="0" w:name="_GoBack"/>
      <w:bookmarkEnd w:id="0"/>
    </w:p>
    <w:p w:rsidR="00E2694B" w:rsidRPr="00DC40CB" w:rsidRDefault="00E2694B" w:rsidP="001C6917">
      <w:pPr>
        <w:spacing w:after="0" w:line="240" w:lineRule="auto"/>
      </w:pPr>
    </w:p>
    <w:p w:rsidR="00E2694B" w:rsidRPr="00301D64" w:rsidRDefault="00E2694B" w:rsidP="001C6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D64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E2694B" w:rsidRPr="00301D64" w:rsidRDefault="00E2694B" w:rsidP="001C6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D64">
        <w:rPr>
          <w:rFonts w:ascii="Times New Roman" w:hAnsi="Times New Roman" w:cs="Times New Roman"/>
          <w:sz w:val="24"/>
          <w:szCs w:val="24"/>
        </w:rPr>
        <w:t xml:space="preserve">старший преподаватель секции </w:t>
      </w:r>
      <w:proofErr w:type="spellStart"/>
      <w:r w:rsidRPr="00301D64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301D64">
        <w:rPr>
          <w:rFonts w:ascii="Times New Roman" w:hAnsi="Times New Roman" w:cs="Times New Roman"/>
          <w:sz w:val="24"/>
          <w:szCs w:val="24"/>
        </w:rPr>
        <w:tab/>
      </w:r>
      <w:r w:rsidRPr="00301D64">
        <w:rPr>
          <w:rFonts w:ascii="Times New Roman" w:hAnsi="Times New Roman" w:cs="Times New Roman"/>
          <w:sz w:val="24"/>
          <w:szCs w:val="24"/>
        </w:rPr>
        <w:tab/>
      </w:r>
      <w:r w:rsidRPr="00301D64">
        <w:rPr>
          <w:rFonts w:ascii="Times New Roman" w:hAnsi="Times New Roman" w:cs="Times New Roman"/>
          <w:sz w:val="24"/>
          <w:szCs w:val="24"/>
        </w:rPr>
        <w:tab/>
      </w:r>
      <w:r w:rsidRPr="00301D64">
        <w:rPr>
          <w:rFonts w:ascii="Times New Roman" w:hAnsi="Times New Roman" w:cs="Times New Roman"/>
          <w:sz w:val="24"/>
          <w:szCs w:val="24"/>
        </w:rPr>
        <w:tab/>
      </w:r>
      <w:r w:rsidRPr="00301D6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C6917" w:rsidRPr="00301D64">
        <w:rPr>
          <w:rFonts w:ascii="Times New Roman" w:hAnsi="Times New Roman" w:cs="Times New Roman"/>
          <w:sz w:val="24"/>
          <w:szCs w:val="24"/>
        </w:rPr>
        <w:t>Е.Н.Герасимович</w:t>
      </w:r>
      <w:proofErr w:type="spellEnd"/>
    </w:p>
    <w:p w:rsidR="00E2694B" w:rsidRPr="00292D34" w:rsidRDefault="00E2694B" w:rsidP="00292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2694B" w:rsidRPr="00292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C7B02"/>
    <w:multiLevelType w:val="hybridMultilevel"/>
    <w:tmpl w:val="B7BC5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D6CAD"/>
    <w:multiLevelType w:val="hybridMultilevel"/>
    <w:tmpl w:val="D5FE2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E9"/>
    <w:rsid w:val="001C6917"/>
    <w:rsid w:val="00292D34"/>
    <w:rsid w:val="00301D64"/>
    <w:rsid w:val="005C5F58"/>
    <w:rsid w:val="007E55E9"/>
    <w:rsid w:val="00823A31"/>
    <w:rsid w:val="00C15926"/>
    <w:rsid w:val="00D604F3"/>
    <w:rsid w:val="00DC40CB"/>
    <w:rsid w:val="00E12070"/>
    <w:rsid w:val="00E2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BCAD"/>
  <w15:chartTrackingRefBased/>
  <w15:docId w15:val="{E0003A7B-E0E5-406F-BDD1-E669E81E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94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2022-11-01T05:56:00Z</dcterms:created>
  <dcterms:modified xsi:type="dcterms:W3CDTF">2025-11-03T09:34:00Z</dcterms:modified>
</cp:coreProperties>
</file>